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B2" w:rsidRPr="00745C11" w:rsidRDefault="009212B2" w:rsidP="0092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en-CA"/>
        </w:rPr>
      </w:pPr>
      <w:r w:rsidRPr="00015F8C">
        <w:rPr>
          <w:rFonts w:ascii="Times New Roman" w:hAnsi="Times New Roman"/>
          <w:b/>
          <w:bCs/>
          <w:sz w:val="24"/>
          <w:lang w:eastAsia="en-CA"/>
        </w:rPr>
        <w:t>SNC1D</w:t>
      </w:r>
      <w:r w:rsidR="00B72037">
        <w:rPr>
          <w:rFonts w:ascii="Times New Roman" w:hAnsi="Times New Roman"/>
          <w:b/>
          <w:bCs/>
          <w:sz w:val="24"/>
          <w:lang w:eastAsia="en-CA"/>
        </w:rPr>
        <w:t>: U2</w:t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  <w:t>Date:</w:t>
      </w:r>
    </w:p>
    <w:p w:rsidR="002879DC" w:rsidRPr="001B427B" w:rsidRDefault="00B72037" w:rsidP="001B427B">
      <w:pPr>
        <w:tabs>
          <w:tab w:val="left" w:pos="700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Chemistry Unit Review</w:t>
      </w:r>
    </w:p>
    <w:p w:rsidR="00735E2F" w:rsidRPr="001B427B" w:rsidRDefault="002879DC" w:rsidP="009C33CF">
      <w:pPr>
        <w:pStyle w:val="TimesNewRomansize12"/>
        <w:rPr>
          <w:bCs/>
          <w:sz w:val="22"/>
          <w:szCs w:val="22"/>
        </w:rPr>
      </w:pPr>
      <w:r w:rsidRPr="001B427B">
        <w:rPr>
          <w:bCs/>
          <w:sz w:val="22"/>
          <w:szCs w:val="22"/>
        </w:rPr>
        <w:t xml:space="preserve">Matter that has Chemical and Physical Properties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9C33CF" w:rsidRPr="001B427B" w:rsidTr="00845DE7">
        <w:tc>
          <w:tcPr>
            <w:tcW w:w="2376" w:type="dxa"/>
          </w:tcPr>
          <w:p w:rsidR="009C33CF" w:rsidRPr="001B427B" w:rsidRDefault="009C33CF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Key Concepts</w:t>
            </w:r>
          </w:p>
        </w:tc>
        <w:tc>
          <w:tcPr>
            <w:tcW w:w="7200" w:type="dxa"/>
          </w:tcPr>
          <w:p w:rsidR="009C33CF" w:rsidRPr="001B427B" w:rsidRDefault="009C33CF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Summary</w:t>
            </w:r>
          </w:p>
        </w:tc>
      </w:tr>
      <w:tr w:rsidR="009C33CF" w:rsidRPr="001B427B" w:rsidTr="00845DE7">
        <w:tc>
          <w:tcPr>
            <w:tcW w:w="2376" w:type="dxa"/>
          </w:tcPr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Particle theory of matter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States of matter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Classifying matter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Observing physical properties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Observing chemical properties</w:t>
            </w:r>
          </w:p>
          <w:p w:rsidR="009C33CF" w:rsidRPr="001B427B" w:rsidRDefault="009C33CF" w:rsidP="0046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Usefulness and impact of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</w:rPr>
              <w:t>substances’ propertie</w:t>
            </w:r>
            <w:r w:rsidR="00467BF3" w:rsidRPr="001B427B">
              <w:t>s</w:t>
            </w:r>
          </w:p>
        </w:tc>
        <w:tc>
          <w:tcPr>
            <w:tcW w:w="7200" w:type="dxa"/>
          </w:tcPr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All matter is composed of moving particles that attract one another but have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spaces between them. 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Matter can be solid, liquid, or gas, or 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a combination of states and can </w:t>
            </w:r>
            <w:r w:rsidRPr="001B427B">
              <w:rPr>
                <w:rFonts w:ascii="Times New Roman" w:hAnsi="Times New Roman"/>
                <w:lang w:eastAsia="en-CA"/>
              </w:rPr>
              <w:t>change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from one state to another. 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Elements and compounds are pure substances. Mechanical mixtures,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suspensions, and solutions are combinations of pure substances. </w:t>
            </w:r>
          </w:p>
          <w:p w:rsidR="009C33CF" w:rsidRPr="001B427B" w:rsidRDefault="009C33CF" w:rsidP="009C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Physical properties are characteris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tics of a substance that can be </w:t>
            </w:r>
            <w:r w:rsidRPr="001B427B">
              <w:rPr>
                <w:rFonts w:ascii="Times New Roman" w:hAnsi="Times New Roman"/>
                <w:lang w:eastAsia="en-CA"/>
              </w:rPr>
              <w:t>observed or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>measured without changing what the substance is. Physical properties include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>boiling point, colou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r, conductivity, viscosity, and </w:t>
            </w:r>
            <w:r w:rsidRPr="001B427B">
              <w:rPr>
                <w:rFonts w:ascii="Times New Roman" w:hAnsi="Times New Roman"/>
                <w:lang w:eastAsia="en-CA"/>
              </w:rPr>
              <w:t>adhesion, cohesion, and other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special properties of water that are important in living systems. </w:t>
            </w:r>
          </w:p>
          <w:p w:rsidR="009C33CF" w:rsidRPr="001B427B" w:rsidRDefault="009C33CF" w:rsidP="0083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Chemical properties describe 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how substances react with other </w:t>
            </w:r>
            <w:r w:rsidRPr="001B427B">
              <w:rPr>
                <w:rFonts w:ascii="Times New Roman" w:hAnsi="Times New Roman"/>
                <w:lang w:eastAsia="en-CA"/>
              </w:rPr>
              <w:t>substances or to</w:t>
            </w:r>
            <w:r w:rsidR="00467BF3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</w:rPr>
              <w:t xml:space="preserve">light or heat and can be observed when chemical changes occur. </w:t>
            </w:r>
          </w:p>
        </w:tc>
      </w:tr>
    </w:tbl>
    <w:p w:rsidR="009C33CF" w:rsidRPr="001B427B" w:rsidRDefault="009C33CF" w:rsidP="009C33CF">
      <w:pPr>
        <w:pStyle w:val="TimesNewRomansize12"/>
        <w:rPr>
          <w:b/>
          <w:sz w:val="22"/>
          <w:szCs w:val="22"/>
        </w:rPr>
      </w:pPr>
      <w:r w:rsidRPr="001B427B">
        <w:rPr>
          <w:b/>
          <w:sz w:val="22"/>
          <w:szCs w:val="22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9C33CF" w:rsidRPr="001B427B" w:rsidTr="00845DE7">
        <w:tc>
          <w:tcPr>
            <w:tcW w:w="2394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adhesion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boiling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boiling point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3E0E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chemical change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chemical property </w:t>
            </w:r>
          </w:p>
          <w:p w:rsidR="00283E0E" w:rsidRPr="001B427B" w:rsidRDefault="002879DC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chemical reaction </w:t>
            </w:r>
          </w:p>
          <w:p w:rsidR="009C33CF" w:rsidRPr="001B427B" w:rsidRDefault="002879DC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cohesion </w:t>
            </w:r>
          </w:p>
        </w:tc>
        <w:tc>
          <w:tcPr>
            <w:tcW w:w="2394" w:type="dxa"/>
          </w:tcPr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combustibility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compound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condensation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deposition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element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freezing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freezing point  </w:t>
            </w:r>
          </w:p>
          <w:p w:rsidR="009C33CF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inert  </w:t>
            </w:r>
          </w:p>
        </w:tc>
        <w:tc>
          <w:tcPr>
            <w:tcW w:w="2394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mass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matter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mechanical mixture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melting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melting point </w:t>
            </w:r>
            <w:r w:rsidR="00283E0E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particle theory of matter</w:t>
            </w:r>
          </w:p>
          <w:p w:rsidR="009C33CF" w:rsidRPr="001B427B" w:rsidRDefault="00283E0E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</w:tc>
        <w:tc>
          <w:tcPr>
            <w:tcW w:w="2394" w:type="dxa"/>
          </w:tcPr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physical property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property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pure substance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solution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sublimation  </w:t>
            </w:r>
          </w:p>
          <w:p w:rsidR="00283E0E" w:rsidRPr="001B427B" w:rsidRDefault="00283E0E" w:rsidP="0028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suspension  </w:t>
            </w:r>
          </w:p>
          <w:p w:rsidR="009C33CF" w:rsidRPr="001B427B" w:rsidRDefault="00283E0E" w:rsidP="00283E0E">
            <w:pPr>
              <w:pStyle w:val="TimesNewRomansize12"/>
              <w:rPr>
                <w:b/>
                <w:sz w:val="22"/>
                <w:szCs w:val="22"/>
              </w:rPr>
            </w:pPr>
            <w:r w:rsidRPr="001B427B">
              <w:rPr>
                <w:sz w:val="22"/>
                <w:szCs w:val="22"/>
              </w:rPr>
              <w:t xml:space="preserve">• volume  </w:t>
            </w:r>
          </w:p>
        </w:tc>
      </w:tr>
    </w:tbl>
    <w:p w:rsidR="002879DC" w:rsidRPr="001B427B" w:rsidRDefault="002879DC" w:rsidP="002879DC">
      <w:pPr>
        <w:pStyle w:val="TimesNewRomansize12"/>
        <w:rPr>
          <w:b/>
          <w:sz w:val="22"/>
          <w:szCs w:val="22"/>
        </w:rPr>
      </w:pPr>
    </w:p>
    <w:p w:rsidR="00283E0E" w:rsidRPr="00AD7D18" w:rsidRDefault="00217BE3" w:rsidP="002879DC">
      <w:pPr>
        <w:pStyle w:val="TimesNewRomansize12"/>
        <w:rPr>
          <w:bCs/>
          <w:sz w:val="22"/>
          <w:szCs w:val="22"/>
        </w:rPr>
      </w:pPr>
      <w:r w:rsidRPr="001B427B">
        <w:rPr>
          <w:bCs/>
          <w:sz w:val="22"/>
          <w:szCs w:val="22"/>
        </w:rPr>
        <w:t>The Periodic Table Organizes Elements by Patterns in Properties and Atomic Structure</w:t>
      </w:r>
      <w:r w:rsidR="00283E0E" w:rsidRPr="001B427B">
        <w:rPr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2879DC" w:rsidRPr="001B427B" w:rsidTr="00845DE7">
        <w:tc>
          <w:tcPr>
            <w:tcW w:w="2376" w:type="dxa"/>
          </w:tcPr>
          <w:p w:rsidR="002879DC" w:rsidRPr="001B427B" w:rsidRDefault="002879DC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Key Concepts</w:t>
            </w:r>
          </w:p>
        </w:tc>
        <w:tc>
          <w:tcPr>
            <w:tcW w:w="7200" w:type="dxa"/>
          </w:tcPr>
          <w:p w:rsidR="002879DC" w:rsidRPr="001B427B" w:rsidRDefault="002879DC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Summary</w:t>
            </w:r>
          </w:p>
        </w:tc>
      </w:tr>
      <w:tr w:rsidR="002879DC" w:rsidRPr="001B427B" w:rsidTr="004554A6">
        <w:trPr>
          <w:trHeight w:val="2924"/>
        </w:trPr>
        <w:tc>
          <w:tcPr>
            <w:tcW w:w="2376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Atomic theory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Atomic models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Subatomic particles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Element names and symbols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Properties of common elements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Periodic table</w:t>
            </w:r>
          </w:p>
          <w:p w:rsidR="002879DC" w:rsidRPr="001B427B" w:rsidRDefault="002879DC" w:rsidP="002879DC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sz w:val="22"/>
                <w:szCs w:val="22"/>
              </w:rPr>
              <w:t>• Properties of chemical groups</w:t>
            </w:r>
          </w:p>
        </w:tc>
        <w:tc>
          <w:tcPr>
            <w:tcW w:w="7200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Every element is composed of a dist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inct type of atom.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The atomic model continues to be revised based on new experimental evidence.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>Bohr diagrams are one way to r</w:t>
            </w:r>
            <w:r w:rsidR="004554A6" w:rsidRPr="001B427B">
              <w:rPr>
                <w:rFonts w:ascii="Times New Roman" w:hAnsi="Times New Roman"/>
                <w:lang w:eastAsia="en-CA"/>
              </w:rPr>
              <w:t>epresent atomic structure.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An atom has a dense nucleus of neutrons and protons, which is surrounded by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>shells of electrons</w:t>
            </w:r>
            <w:r w:rsidR="004554A6" w:rsidRPr="001B427B">
              <w:rPr>
                <w:rFonts w:ascii="Times New Roman" w:hAnsi="Times New Roman"/>
                <w:lang w:eastAsia="en-CA"/>
              </w:rPr>
              <w:t>.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Each element has a standard name and symbol.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The periodic table organizes the metals, non-metals, and metalloids based on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properties such as number of protons in an atom.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The alkali metals share similar properties, such as conductivity, which are different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</w:rPr>
              <w:t xml:space="preserve">from the properties of the halogens and noble gases. </w:t>
            </w:r>
            <w:r w:rsidR="004554A6" w:rsidRPr="001B427B">
              <w:t xml:space="preserve"> </w:t>
            </w:r>
          </w:p>
        </w:tc>
      </w:tr>
    </w:tbl>
    <w:p w:rsidR="002879DC" w:rsidRPr="001B427B" w:rsidRDefault="002879DC" w:rsidP="002879DC">
      <w:pPr>
        <w:pStyle w:val="TimesNewRomansize12"/>
        <w:rPr>
          <w:b/>
          <w:sz w:val="22"/>
          <w:szCs w:val="22"/>
        </w:rPr>
      </w:pPr>
      <w:r w:rsidRPr="001B427B">
        <w:rPr>
          <w:b/>
          <w:sz w:val="22"/>
          <w:szCs w:val="22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2879DC" w:rsidRPr="001B427B" w:rsidTr="00845DE7">
        <w:tc>
          <w:tcPr>
            <w:tcW w:w="2394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alkali metals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atom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atomic mass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atomic mass units (</w:t>
            </w:r>
            <w:proofErr w:type="spellStart"/>
            <w:r w:rsidRPr="001B427B">
              <w:rPr>
                <w:rFonts w:ascii="Times New Roman" w:hAnsi="Times New Roman"/>
                <w:lang w:eastAsia="en-CA"/>
              </w:rPr>
              <w:t>amu</w:t>
            </w:r>
            <w:proofErr w:type="spellEnd"/>
            <w:r w:rsidRPr="001B427B">
              <w:rPr>
                <w:rFonts w:ascii="Times New Roman" w:hAnsi="Times New Roman"/>
                <w:lang w:eastAsia="en-CA"/>
              </w:rPr>
              <w:t>)</w:t>
            </w:r>
          </w:p>
          <w:p w:rsidR="00806F71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atomic number</w:t>
            </w:r>
          </w:p>
          <w:p w:rsidR="002879DC" w:rsidRPr="001B427B" w:rsidRDefault="00806F71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atomic theory  </w:t>
            </w:r>
          </w:p>
        </w:tc>
        <w:tc>
          <w:tcPr>
            <w:tcW w:w="2394" w:type="dxa"/>
          </w:tcPr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electrons  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group (chemical family)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halogens  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ion  </w:t>
            </w:r>
          </w:p>
          <w:p w:rsidR="00806F71" w:rsidRPr="001B427B" w:rsidRDefault="004554A6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ion charge  </w:t>
            </w:r>
          </w:p>
          <w:p w:rsidR="002879DC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</w:p>
        </w:tc>
        <w:tc>
          <w:tcPr>
            <w:tcW w:w="2394" w:type="dxa"/>
          </w:tcPr>
          <w:p w:rsidR="00806F71" w:rsidRPr="001B427B" w:rsidRDefault="00806F71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metals 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metalloids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neutrons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noble gases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non-metals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nucleus (atomic) </w:t>
            </w:r>
            <w:r w:rsidR="004554A6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</w:p>
        </w:tc>
        <w:tc>
          <w:tcPr>
            <w:tcW w:w="2394" w:type="dxa"/>
          </w:tcPr>
          <w:p w:rsidR="00806F71" w:rsidRPr="001B427B" w:rsidRDefault="00806F71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period  </w:t>
            </w:r>
          </w:p>
          <w:p w:rsidR="00806F71" w:rsidRPr="001B427B" w:rsidRDefault="00806F71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protons  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relative mass  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subatomic particles  </w:t>
            </w:r>
          </w:p>
          <w:p w:rsidR="004554A6" w:rsidRPr="001B427B" w:rsidRDefault="004554A6" w:rsidP="0045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valence electrons  </w:t>
            </w:r>
          </w:p>
          <w:p w:rsidR="002879DC" w:rsidRPr="001B427B" w:rsidRDefault="004554A6" w:rsidP="004554A6">
            <w:pPr>
              <w:pStyle w:val="TimesNewRomansize12"/>
              <w:rPr>
                <w:b/>
                <w:sz w:val="22"/>
                <w:szCs w:val="22"/>
              </w:rPr>
            </w:pPr>
            <w:r w:rsidRPr="001B427B">
              <w:rPr>
                <w:sz w:val="22"/>
                <w:szCs w:val="22"/>
              </w:rPr>
              <w:t xml:space="preserve">• valence shell  </w:t>
            </w:r>
          </w:p>
        </w:tc>
      </w:tr>
    </w:tbl>
    <w:p w:rsidR="00424C38" w:rsidRPr="001B427B" w:rsidRDefault="00424C38" w:rsidP="0042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CA"/>
        </w:rPr>
      </w:pPr>
    </w:p>
    <w:p w:rsidR="00AD7D18" w:rsidRDefault="00AD7D18" w:rsidP="002879DC">
      <w:pPr>
        <w:pStyle w:val="TimesNewRomansize12"/>
        <w:rPr>
          <w:b/>
          <w:bCs/>
          <w:sz w:val="22"/>
          <w:szCs w:val="22"/>
        </w:rPr>
      </w:pPr>
    </w:p>
    <w:p w:rsidR="00AD7D18" w:rsidRDefault="00AD7D18" w:rsidP="002879DC">
      <w:pPr>
        <w:pStyle w:val="TimesNewRomansize12"/>
        <w:rPr>
          <w:b/>
          <w:bCs/>
          <w:sz w:val="22"/>
          <w:szCs w:val="22"/>
        </w:rPr>
      </w:pPr>
    </w:p>
    <w:p w:rsidR="00AD7D18" w:rsidRDefault="00AD7D18" w:rsidP="002879DC">
      <w:pPr>
        <w:pStyle w:val="TimesNewRomansize12"/>
        <w:rPr>
          <w:b/>
          <w:bCs/>
          <w:sz w:val="22"/>
          <w:szCs w:val="22"/>
        </w:rPr>
      </w:pPr>
    </w:p>
    <w:p w:rsidR="00AD7D18" w:rsidRDefault="00AD7D18" w:rsidP="002879DC">
      <w:pPr>
        <w:pStyle w:val="TimesNewRomansize12"/>
        <w:rPr>
          <w:b/>
          <w:bCs/>
          <w:sz w:val="22"/>
          <w:szCs w:val="22"/>
        </w:rPr>
      </w:pPr>
    </w:p>
    <w:p w:rsidR="00AD7D18" w:rsidRDefault="00AD7D18" w:rsidP="002879DC">
      <w:pPr>
        <w:pStyle w:val="TimesNewRomansize12"/>
        <w:rPr>
          <w:b/>
          <w:bCs/>
          <w:sz w:val="22"/>
          <w:szCs w:val="22"/>
        </w:rPr>
      </w:pPr>
    </w:p>
    <w:p w:rsidR="00806F71" w:rsidRPr="00AD7D18" w:rsidRDefault="004B29CB" w:rsidP="002879DC">
      <w:pPr>
        <w:pStyle w:val="TimesNewRomansize12"/>
        <w:rPr>
          <w:b/>
          <w:bCs/>
          <w:sz w:val="22"/>
          <w:szCs w:val="22"/>
        </w:rPr>
      </w:pPr>
      <w:r w:rsidRPr="001B427B">
        <w:rPr>
          <w:b/>
          <w:bCs/>
          <w:sz w:val="22"/>
          <w:szCs w:val="22"/>
        </w:rPr>
        <w:lastRenderedPageBreak/>
        <w:t>Elements Combine to Form Ionic Compounds and Molecular Compounds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2879DC" w:rsidRPr="001B427B" w:rsidTr="00845DE7">
        <w:tc>
          <w:tcPr>
            <w:tcW w:w="2376" w:type="dxa"/>
          </w:tcPr>
          <w:p w:rsidR="002879DC" w:rsidRPr="001B427B" w:rsidRDefault="002879DC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Key Concepts</w:t>
            </w:r>
          </w:p>
        </w:tc>
        <w:tc>
          <w:tcPr>
            <w:tcW w:w="7200" w:type="dxa"/>
          </w:tcPr>
          <w:p w:rsidR="002879DC" w:rsidRPr="001B427B" w:rsidRDefault="002879DC" w:rsidP="00845DE7">
            <w:pPr>
              <w:pStyle w:val="TimesNewRomansize12"/>
              <w:rPr>
                <w:b/>
                <w:bCs/>
                <w:sz w:val="22"/>
                <w:szCs w:val="22"/>
              </w:rPr>
            </w:pPr>
            <w:r w:rsidRPr="001B427B">
              <w:rPr>
                <w:b/>
                <w:bCs/>
                <w:sz w:val="22"/>
                <w:szCs w:val="22"/>
              </w:rPr>
              <w:t>Summary</w:t>
            </w:r>
          </w:p>
        </w:tc>
      </w:tr>
      <w:tr w:rsidR="002879DC" w:rsidRPr="001B427B" w:rsidTr="00845DE7">
        <w:tc>
          <w:tcPr>
            <w:tcW w:w="2376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Compounds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Chemical bonds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Chemical names and formulas</w:t>
            </w:r>
          </w:p>
          <w:p w:rsidR="002879DC" w:rsidRPr="001B427B" w:rsidRDefault="002879DC" w:rsidP="002879DC">
            <w:pPr>
              <w:pStyle w:val="TimesNewRomansize12"/>
              <w:spacing w:after="240"/>
              <w:rPr>
                <w:b/>
                <w:bCs/>
                <w:sz w:val="22"/>
                <w:szCs w:val="22"/>
              </w:rPr>
            </w:pPr>
            <w:r w:rsidRPr="001B427B">
              <w:rPr>
                <w:sz w:val="22"/>
                <w:szCs w:val="22"/>
              </w:rPr>
              <w:t>• Using elements and compounds</w:t>
            </w:r>
          </w:p>
        </w:tc>
        <w:tc>
          <w:tcPr>
            <w:tcW w:w="7200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Compounds are pure substances composed of atoms of two or more elements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that are joined by chemical bonds. 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Ions with opposite charges attract each other in ionic compounds, while atoms in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molecules share valence electrons. 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The formulas for many common compounds can be determined from their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  <w:r w:rsidRPr="001B427B">
              <w:rPr>
                <w:rFonts w:ascii="Times New Roman" w:hAnsi="Times New Roman"/>
                <w:lang w:eastAsia="en-CA"/>
              </w:rPr>
              <w:t xml:space="preserve">names, and vice versa. 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427B">
              <w:rPr>
                <w:rFonts w:ascii="Times New Roman" w:hAnsi="Times New Roman"/>
              </w:rPr>
              <w:t>• How we make use of ele</w:t>
            </w:r>
            <w:r w:rsidR="00806F71" w:rsidRPr="001B427B">
              <w:rPr>
                <w:rFonts w:ascii="Times New Roman" w:hAnsi="Times New Roman"/>
              </w:rPr>
              <w:t xml:space="preserve">ctrons and compounds affects society, the economy, and the environment.  </w:t>
            </w:r>
          </w:p>
        </w:tc>
      </w:tr>
    </w:tbl>
    <w:p w:rsidR="002879DC" w:rsidRPr="001B427B" w:rsidRDefault="002879DC" w:rsidP="002879DC">
      <w:pPr>
        <w:pStyle w:val="TimesNewRomansize12"/>
        <w:rPr>
          <w:b/>
          <w:sz w:val="22"/>
          <w:szCs w:val="22"/>
        </w:rPr>
      </w:pPr>
      <w:r w:rsidRPr="001B427B">
        <w:rPr>
          <w:b/>
          <w:sz w:val="22"/>
          <w:szCs w:val="22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2879DC" w:rsidRPr="001B427B" w:rsidTr="00845DE7">
        <w:tc>
          <w:tcPr>
            <w:tcW w:w="2394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bond 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  <w:p w:rsidR="002879DC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chemical formula </w:t>
            </w:r>
            <w:r w:rsidR="00806F71" w:rsidRPr="001B427B">
              <w:rPr>
                <w:rFonts w:ascii="Times New Roman" w:hAnsi="Times New Roman"/>
                <w:lang w:eastAsia="en-CA"/>
              </w:rPr>
              <w:t xml:space="preserve"> </w:t>
            </w:r>
          </w:p>
        </w:tc>
        <w:tc>
          <w:tcPr>
            <w:tcW w:w="2394" w:type="dxa"/>
          </w:tcPr>
          <w:p w:rsidR="00806F71" w:rsidRPr="001B427B" w:rsidRDefault="00806F71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ionic bonds </w:t>
            </w:r>
          </w:p>
          <w:p w:rsidR="002879DC" w:rsidRPr="001B427B" w:rsidRDefault="00806F71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ionic compounds  </w:t>
            </w:r>
          </w:p>
        </w:tc>
        <w:tc>
          <w:tcPr>
            <w:tcW w:w="2394" w:type="dxa"/>
          </w:tcPr>
          <w:p w:rsidR="002879DC" w:rsidRPr="001B427B" w:rsidRDefault="002879DC" w:rsidP="002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>• molecular compound</w:t>
            </w:r>
          </w:p>
          <w:p w:rsidR="002879DC" w:rsidRPr="001B427B" w:rsidRDefault="002879DC" w:rsidP="008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CA"/>
              </w:rPr>
            </w:pPr>
            <w:r w:rsidRPr="001B427B">
              <w:rPr>
                <w:rFonts w:ascii="Times New Roman" w:hAnsi="Times New Roman"/>
                <w:lang w:eastAsia="en-CA"/>
              </w:rPr>
              <w:t xml:space="preserve">• molecules </w:t>
            </w:r>
          </w:p>
        </w:tc>
        <w:tc>
          <w:tcPr>
            <w:tcW w:w="2394" w:type="dxa"/>
          </w:tcPr>
          <w:p w:rsidR="002879DC" w:rsidRPr="001B427B" w:rsidRDefault="00806F71" w:rsidP="00845DE7">
            <w:pPr>
              <w:pStyle w:val="TimesNewRomansize12"/>
              <w:rPr>
                <w:b/>
                <w:sz w:val="22"/>
                <w:szCs w:val="22"/>
              </w:rPr>
            </w:pPr>
            <w:r w:rsidRPr="001B427B">
              <w:rPr>
                <w:sz w:val="22"/>
                <w:szCs w:val="22"/>
              </w:rPr>
              <w:t>• parts per million (</w:t>
            </w:r>
            <w:proofErr w:type="spellStart"/>
            <w:r w:rsidRPr="001B427B">
              <w:rPr>
                <w:sz w:val="22"/>
                <w:szCs w:val="22"/>
              </w:rPr>
              <w:t>ppm</w:t>
            </w:r>
            <w:proofErr w:type="spellEnd"/>
            <w:r w:rsidRPr="001B427B">
              <w:rPr>
                <w:sz w:val="22"/>
                <w:szCs w:val="22"/>
              </w:rPr>
              <w:t>)</w:t>
            </w:r>
          </w:p>
        </w:tc>
      </w:tr>
    </w:tbl>
    <w:p w:rsidR="00A563FD" w:rsidRPr="00AD7D18" w:rsidRDefault="00A563FD" w:rsidP="0073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  <w:lang w:eastAsia="en-CA"/>
        </w:rPr>
        <w:t>Questions:</w:t>
      </w:r>
      <w:r w:rsidR="009368A3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9368A3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9368A3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9368A3" w:rsidRPr="00D404E1">
        <w:rPr>
          <w:rFonts w:ascii="Times New Roman" w:hAnsi="Times New Roman"/>
          <w:sz w:val="24"/>
          <w:szCs w:val="24"/>
          <w:lang w:eastAsia="en-CA"/>
        </w:rPr>
        <w:tab/>
      </w:r>
      <w:r w:rsidR="009368A3" w:rsidRPr="00D404E1">
        <w:rPr>
          <w:rFonts w:ascii="Times New Roman" w:hAnsi="Times New Roman"/>
          <w:sz w:val="24"/>
          <w:szCs w:val="24"/>
          <w:lang w:eastAsia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23B87" w:rsidRPr="00FF6BEC" w:rsidTr="00FF6BEC">
        <w:tc>
          <w:tcPr>
            <w:tcW w:w="4788" w:type="dxa"/>
          </w:tcPr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What is the main difference between a pure substance and a mixture? Name an example of each.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2.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What is a chemical change?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5.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Explain the difference between cohesion and adhesion, using an example.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6.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Explain why particles of water in the air can form frost on a cold window.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7.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Name a physical property that is: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shared by gold, copper, and iron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(b) shared by gold and copper but not iron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12.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Classify and compare the following mixtures.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a drink made by dissolving drink crystals in water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(b) a cup of tea with tea leaves in it</w:t>
            </w:r>
          </w:p>
          <w:p w:rsidR="00923B87" w:rsidRPr="00FF6BEC" w:rsidRDefault="00923B87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(c) tomato juice</w:t>
            </w:r>
          </w:p>
          <w:p w:rsidR="00E8234F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13.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How can the application of heat result in a chemical change? Explain, using an example.</w:t>
            </w:r>
          </w:p>
        </w:tc>
        <w:tc>
          <w:tcPr>
            <w:tcW w:w="4788" w:type="dxa"/>
          </w:tcPr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15.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If water freezes inside of a building’s water pipes, the pipes may burst. Explain why this happens.</w:t>
            </w:r>
          </w:p>
          <w:p w:rsidR="00AD7D18" w:rsidRDefault="00AD7D18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CA"/>
              </w:rPr>
              <w:t>----------</w:t>
            </w:r>
          </w:p>
          <w:p w:rsidR="00D404E1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What is the smallest amount of an element that can exist?</w:t>
            </w:r>
          </w:p>
          <w:p w:rsidR="00D404E1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2.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Compare and contrast the charge, the location in an atom, and the relative mass of an electron with those of a neutron.</w:t>
            </w:r>
          </w:p>
          <w:p w:rsidR="00923B87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3.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Beginning with the innermost shell, list the maximum number of electrons that an atom can have in its first three shells.</w:t>
            </w:r>
          </w:p>
          <w:p w:rsidR="00D404E1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8.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If an atom has 43 protons, what element is it</w:t>
            </w:r>
            <w:proofErr w:type="gramStart"/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?(</w:t>
            </w:r>
            <w:proofErr w:type="gramEnd"/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b) If an atom contains 66 electrons, what element is it?</w:t>
            </w:r>
          </w:p>
          <w:p w:rsidR="00D404E1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10.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Draw a Bohr diagram of a chlorine atom.</w:t>
            </w:r>
          </w:p>
          <w:p w:rsidR="00D404E1" w:rsidRPr="00FF6BEC" w:rsidRDefault="00D404E1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11. Draw a Bohr diagram of a chlorine ion.</w:t>
            </w:r>
            <w:r w:rsidRPr="00FF6BEC">
              <w:rPr>
                <w:rFonts w:ascii="Times New Roman" w:hAnsi="Times New Roman"/>
                <w:sz w:val="23"/>
                <w:szCs w:val="23"/>
                <w:lang w:eastAsia="en-CA"/>
              </w:rPr>
              <w:t xml:space="preserve"> </w:t>
            </w:r>
          </w:p>
          <w:p w:rsidR="001B1BC6" w:rsidRPr="00FF6BEC" w:rsidRDefault="001B1BC6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1B1BC6" w:rsidRPr="00EC5C1B" w:rsidRDefault="00EC5C1B" w:rsidP="001B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en-CA"/>
        </w:rPr>
      </w:pP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  <w:t>More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F4BB0" w:rsidRPr="00FF6BEC" w:rsidTr="00FF6BEC">
        <w:tc>
          <w:tcPr>
            <w:tcW w:w="4788" w:type="dxa"/>
          </w:tcPr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Define the term “compound.” Give an example.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2.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</w:t>
            </w:r>
            <w:proofErr w:type="gramStart"/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a</w:t>
            </w:r>
            <w:proofErr w:type="gramEnd"/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) </w:t>
            </w:r>
            <w:r w:rsidR="00523312"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H</w:t>
            </w:r>
            <w:r w:rsidR="00523312" w:rsidRPr="00FF6BEC">
              <w:rPr>
                <w:rFonts w:ascii="Times New Roman" w:hAnsi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="00523312"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O</w:t>
            </w:r>
            <w:r w:rsidR="00523312" w:rsidRPr="00FF6BEC">
              <w:rPr>
                <w:rFonts w:ascii="Times New Roman" w:hAnsi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="00523312"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What elements are present in this substance and in what ratio?</w:t>
            </w:r>
          </w:p>
          <w:p w:rsidR="00DF4BB0" w:rsidRPr="00FF6BEC" w:rsidRDefault="00DF4BB0" w:rsidP="00FF6BEC">
            <w:pPr>
              <w:tabs>
                <w:tab w:val="left" w:pos="8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(b) Identify hydrogen peroxide as an ionic compound or a molecular compound.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ab/>
              <w:t xml:space="preserve"> Indicate whether or not each of the following elements can form ions, and if so, give all possible ion symbols.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nitrogen(b) lithium (c) aluminum (d) oxygen (e) chlorine  (f) sodium (g) xenon (h) copper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4.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Write the chemical name for each of the following ionic compounds.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KI (b) CaCl2 (c) AlBr3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5.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Write the formula for each of the following ionic compounds.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lithium nitride</w:t>
            </w:r>
            <w:r w:rsidR="00047B36"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(b) iron(II) chloride</w:t>
            </w:r>
            <w:r w:rsidR="00047B36"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(c) sodium hydroxide</w:t>
            </w:r>
          </w:p>
          <w:p w:rsidR="00DF4BB0" w:rsidRPr="00FF6BEC" w:rsidRDefault="00DF4BB0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6. </w:t>
            </w: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Write the chemical name for each of the following molecular compounds.</w:t>
            </w:r>
          </w:p>
          <w:p w:rsidR="00DF4BB0" w:rsidRPr="00FF6BEC" w:rsidRDefault="00DF4BB0" w:rsidP="00FF6BEC">
            <w:pPr>
              <w:tabs>
                <w:tab w:val="left" w:pos="8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FF6BEC">
              <w:rPr>
                <w:rFonts w:ascii="Times New Roman" w:hAnsi="Times New Roman"/>
                <w:sz w:val="20"/>
                <w:szCs w:val="20"/>
                <w:lang w:eastAsia="en-CA"/>
              </w:rPr>
              <w:t>(a) PF5 (b) Cl2O3 (c) CF4</w:t>
            </w:r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FF6BEC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7. </w:t>
            </w: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Write the formula for each of the following</w:t>
            </w:r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proofErr w:type="gramStart"/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molecular</w:t>
            </w:r>
            <w:proofErr w:type="gramEnd"/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compounds.</w:t>
            </w:r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(a) nitrogen monoxide (b) carbon disulphide</w:t>
            </w:r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(c) phosphorus </w:t>
            </w:r>
            <w:proofErr w:type="spellStart"/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tribromide</w:t>
            </w:r>
            <w:proofErr w:type="spellEnd"/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FF6BEC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11. </w:t>
            </w: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(</w:t>
            </w:r>
            <w:proofErr w:type="gramStart"/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a</w:t>
            </w:r>
            <w:proofErr w:type="gramEnd"/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) What is the main difference between</w:t>
            </w:r>
            <w:r w:rsidR="0098624B"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ionic bonds and the bonds in a molecule?</w:t>
            </w:r>
          </w:p>
          <w:p w:rsidR="001B427B" w:rsidRPr="00FF6BEC" w:rsidRDefault="001B427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(b) Which generally have higher melting</w:t>
            </w:r>
            <w:r w:rsidR="005F730A"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 xml:space="preserve"> </w:t>
            </w:r>
            <w:r w:rsidRPr="00FF6BEC">
              <w:rPr>
                <w:rFonts w:ascii="Esprit-Book" w:hAnsi="Esprit-Book" w:cs="Esprit-Book"/>
                <w:sz w:val="21"/>
                <w:szCs w:val="23"/>
                <w:lang w:eastAsia="en-CA"/>
              </w:rPr>
              <w:t>temperatures: ionic compounds or molecular compounds?</w:t>
            </w:r>
          </w:p>
        </w:tc>
        <w:tc>
          <w:tcPr>
            <w:tcW w:w="4788" w:type="dxa"/>
          </w:tcPr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55. </w:t>
            </w: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Use the Bohr diagrams below to answer the questions that follow.</w:t>
            </w:r>
          </w:p>
          <w:p w:rsidR="00A372AB" w:rsidRPr="00FF6BEC" w:rsidRDefault="006A6614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noProof/>
                <w:sz w:val="23"/>
                <w:szCs w:val="23"/>
                <w:lang w:eastAsia="en-CA"/>
              </w:rPr>
              <w:drawing>
                <wp:inline distT="0" distB="0" distL="0" distR="0">
                  <wp:extent cx="2759075" cy="119253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(a) Name the elements shown.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(b) Did the ion shown in B form by losing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proofErr w:type="gramStart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an</w:t>
            </w:r>
            <w:proofErr w:type="gramEnd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 xml:space="preserve"> electron or gaining an electron?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(c) Would the atom shown in A be likely to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proofErr w:type="gramStart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be</w:t>
            </w:r>
            <w:proofErr w:type="gramEnd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 xml:space="preserve"> found in an ionic compound?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Explain.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(d)Would the ion in B be more likely to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proofErr w:type="gramStart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bond</w:t>
            </w:r>
            <w:proofErr w:type="gramEnd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 xml:space="preserve"> with Ca</w:t>
            </w:r>
            <w:r w:rsidRPr="00FF6BEC">
              <w:rPr>
                <w:rFonts w:ascii="Esprit-Book" w:hAnsi="Esprit-Book" w:cs="Esprit-Book"/>
                <w:sz w:val="17"/>
                <w:szCs w:val="17"/>
                <w:lang w:eastAsia="en-CA"/>
              </w:rPr>
              <w:t xml:space="preserve">2+ </w:t>
            </w: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or with O</w:t>
            </w:r>
            <w:r w:rsidRPr="00FF6BEC">
              <w:rPr>
                <w:rFonts w:ascii="Esprit-Book" w:hAnsi="Esprit-Book" w:cs="Esprit-Book"/>
                <w:sz w:val="17"/>
                <w:szCs w:val="17"/>
                <w:lang w:eastAsia="en-CA"/>
              </w:rPr>
              <w:t>2–</w:t>
            </w: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?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Explain.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FF6BEC"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56. </w:t>
            </w: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Draw Bohr diagrams to depict atoms of the</w:t>
            </w:r>
          </w:p>
          <w:p w:rsidR="00A372AB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proofErr w:type="gramStart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following</w:t>
            </w:r>
            <w:proofErr w:type="gramEnd"/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 xml:space="preserve"> elements.</w:t>
            </w:r>
          </w:p>
          <w:p w:rsidR="00DF4BB0" w:rsidRPr="00FF6BEC" w:rsidRDefault="00A372AB" w:rsidP="00FF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  <w:lang w:eastAsia="en-CA"/>
              </w:rPr>
            </w:pPr>
            <w:r w:rsidRPr="00FF6BEC">
              <w:rPr>
                <w:rFonts w:ascii="Esprit-Book" w:hAnsi="Esprit-Book" w:cs="Esprit-Book"/>
                <w:sz w:val="23"/>
                <w:szCs w:val="23"/>
                <w:lang w:eastAsia="en-CA"/>
              </w:rPr>
              <w:t>(a) oxygen (b) sodium (c) hydrogen</w:t>
            </w:r>
          </w:p>
        </w:tc>
      </w:tr>
    </w:tbl>
    <w:p w:rsidR="00DF4BB0" w:rsidRPr="002D12C6" w:rsidRDefault="00134BF6" w:rsidP="00A372AB">
      <w:pPr>
        <w:tabs>
          <w:tab w:val="left" w:pos="8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en-CA"/>
        </w:rPr>
      </w:pPr>
      <w:r w:rsidRPr="002D12C6">
        <w:rPr>
          <w:rFonts w:ascii="Times New Roman" w:hAnsi="Times New Roman"/>
          <w:b/>
          <w:sz w:val="20"/>
          <w:szCs w:val="20"/>
          <w:lang w:eastAsia="en-CA"/>
        </w:rPr>
        <w:t xml:space="preserve">More Questions </w:t>
      </w:r>
      <w:r w:rsidR="00CD5677" w:rsidRPr="002D12C6">
        <w:rPr>
          <w:rFonts w:ascii="Times New Roman" w:hAnsi="Times New Roman"/>
          <w:b/>
          <w:sz w:val="20"/>
          <w:szCs w:val="20"/>
          <w:lang w:eastAsia="en-CA"/>
        </w:rPr>
        <w:t>page 288 # 1-41, page 294 self quiz</w:t>
      </w:r>
    </w:p>
    <w:sectPr w:rsidR="00DF4BB0" w:rsidRPr="002D12C6" w:rsidSect="009B445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D2" w:rsidRPr="00553A42" w:rsidRDefault="00B865D2" w:rsidP="00553A42">
      <w:pPr>
        <w:spacing w:after="0" w:line="240" w:lineRule="auto"/>
      </w:pPr>
      <w:r>
        <w:separator/>
      </w:r>
    </w:p>
  </w:endnote>
  <w:endnote w:type="continuationSeparator" w:id="0">
    <w:p w:rsidR="00B865D2" w:rsidRPr="00553A42" w:rsidRDefault="00B865D2" w:rsidP="005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pri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pri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D2" w:rsidRPr="00553A42" w:rsidRDefault="00B865D2" w:rsidP="00553A42">
      <w:pPr>
        <w:spacing w:after="0" w:line="240" w:lineRule="auto"/>
      </w:pPr>
      <w:r>
        <w:separator/>
      </w:r>
    </w:p>
  </w:footnote>
  <w:footnote w:type="continuationSeparator" w:id="0">
    <w:p w:rsidR="00B865D2" w:rsidRPr="00553A42" w:rsidRDefault="00B865D2" w:rsidP="005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F89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C8C"/>
    <w:multiLevelType w:val="hybridMultilevel"/>
    <w:tmpl w:val="CDC6B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E99"/>
    <w:multiLevelType w:val="hybridMultilevel"/>
    <w:tmpl w:val="82F0B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C66"/>
    <w:multiLevelType w:val="hybridMultilevel"/>
    <w:tmpl w:val="033A0DCC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08E7"/>
    <w:multiLevelType w:val="hybridMultilevel"/>
    <w:tmpl w:val="862CE6E8"/>
    <w:lvl w:ilvl="0" w:tplc="178E2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26F7"/>
    <w:multiLevelType w:val="hybridMultilevel"/>
    <w:tmpl w:val="F30E1A7C"/>
    <w:lvl w:ilvl="0" w:tplc="4D087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B869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8E4"/>
    <w:multiLevelType w:val="hybridMultilevel"/>
    <w:tmpl w:val="6FDCD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708F"/>
    <w:multiLevelType w:val="hybridMultilevel"/>
    <w:tmpl w:val="E2C41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6D78"/>
    <w:multiLevelType w:val="hybridMultilevel"/>
    <w:tmpl w:val="4C4A17D2"/>
    <w:lvl w:ilvl="0" w:tplc="3958656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ACB"/>
    <w:multiLevelType w:val="hybridMultilevel"/>
    <w:tmpl w:val="F3268DF8"/>
    <w:lvl w:ilvl="0" w:tplc="0F8E1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269"/>
    <w:multiLevelType w:val="hybridMultilevel"/>
    <w:tmpl w:val="2050F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852"/>
    <w:multiLevelType w:val="hybridMultilevel"/>
    <w:tmpl w:val="77FC9A1E"/>
    <w:lvl w:ilvl="0" w:tplc="F81A8ED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2D8E4E82"/>
    <w:multiLevelType w:val="hybridMultilevel"/>
    <w:tmpl w:val="CDC6B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28E2"/>
    <w:multiLevelType w:val="hybridMultilevel"/>
    <w:tmpl w:val="0C8239C2"/>
    <w:lvl w:ilvl="0" w:tplc="1290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869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683F"/>
    <w:multiLevelType w:val="hybridMultilevel"/>
    <w:tmpl w:val="F9ACF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1EA2"/>
    <w:multiLevelType w:val="hybridMultilevel"/>
    <w:tmpl w:val="D236DA9C"/>
    <w:lvl w:ilvl="0" w:tplc="B1687C7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6B86"/>
    <w:multiLevelType w:val="hybridMultilevel"/>
    <w:tmpl w:val="684A69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75CD6"/>
    <w:multiLevelType w:val="hybridMultilevel"/>
    <w:tmpl w:val="F22C3F6C"/>
    <w:lvl w:ilvl="0" w:tplc="0F8E18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86489"/>
    <w:multiLevelType w:val="hybridMultilevel"/>
    <w:tmpl w:val="53149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82C82"/>
    <w:multiLevelType w:val="hybridMultilevel"/>
    <w:tmpl w:val="6A7ECF0C"/>
    <w:lvl w:ilvl="0" w:tplc="2DC0952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9454C"/>
    <w:multiLevelType w:val="hybridMultilevel"/>
    <w:tmpl w:val="7FD24168"/>
    <w:lvl w:ilvl="0" w:tplc="AC329BE0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5612A"/>
    <w:multiLevelType w:val="hybridMultilevel"/>
    <w:tmpl w:val="8820C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E6D9E"/>
    <w:multiLevelType w:val="hybridMultilevel"/>
    <w:tmpl w:val="6320445C"/>
    <w:lvl w:ilvl="0" w:tplc="178E2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0664F"/>
    <w:multiLevelType w:val="hybridMultilevel"/>
    <w:tmpl w:val="9D707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267E0"/>
    <w:multiLevelType w:val="hybridMultilevel"/>
    <w:tmpl w:val="FCA62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5F77"/>
    <w:multiLevelType w:val="hybridMultilevel"/>
    <w:tmpl w:val="6B7CF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501A7"/>
    <w:multiLevelType w:val="hybridMultilevel"/>
    <w:tmpl w:val="82F0B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D24"/>
    <w:multiLevelType w:val="hybridMultilevel"/>
    <w:tmpl w:val="82BC0738"/>
    <w:lvl w:ilvl="0" w:tplc="F81A8E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56E021B1"/>
    <w:multiLevelType w:val="hybridMultilevel"/>
    <w:tmpl w:val="B1C8E8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45ED"/>
    <w:multiLevelType w:val="hybridMultilevel"/>
    <w:tmpl w:val="8820C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73BEE"/>
    <w:multiLevelType w:val="hybridMultilevel"/>
    <w:tmpl w:val="FE2C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F243F"/>
    <w:multiLevelType w:val="hybridMultilevel"/>
    <w:tmpl w:val="773CB448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B656772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13A4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vertAlign w:val="baseline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C40EE"/>
    <w:multiLevelType w:val="hybridMultilevel"/>
    <w:tmpl w:val="79C4B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C203E"/>
    <w:multiLevelType w:val="hybridMultilevel"/>
    <w:tmpl w:val="6B7CF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48EE"/>
    <w:multiLevelType w:val="hybridMultilevel"/>
    <w:tmpl w:val="CEF060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A69BA"/>
    <w:multiLevelType w:val="hybridMultilevel"/>
    <w:tmpl w:val="473EA5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F1EBB"/>
    <w:multiLevelType w:val="hybridMultilevel"/>
    <w:tmpl w:val="47FE43D8"/>
    <w:lvl w:ilvl="0" w:tplc="3C24947E">
      <w:start w:val="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8">
    <w:nsid w:val="7A2408B8"/>
    <w:multiLevelType w:val="hybridMultilevel"/>
    <w:tmpl w:val="3C863502"/>
    <w:lvl w:ilvl="0" w:tplc="063A449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2"/>
  </w:num>
  <w:num w:numId="5">
    <w:abstractNumId w:val="0"/>
  </w:num>
  <w:num w:numId="6">
    <w:abstractNumId w:val="34"/>
  </w:num>
  <w:num w:numId="7">
    <w:abstractNumId w:val="12"/>
  </w:num>
  <w:num w:numId="8">
    <w:abstractNumId w:val="1"/>
  </w:num>
  <w:num w:numId="9">
    <w:abstractNumId w:val="26"/>
  </w:num>
  <w:num w:numId="10">
    <w:abstractNumId w:val="27"/>
  </w:num>
  <w:num w:numId="11">
    <w:abstractNumId w:val="23"/>
  </w:num>
  <w:num w:numId="12">
    <w:abstractNumId w:val="2"/>
  </w:num>
  <w:num w:numId="13">
    <w:abstractNumId w:val="25"/>
  </w:num>
  <w:num w:numId="14">
    <w:abstractNumId w:val="29"/>
  </w:num>
  <w:num w:numId="15">
    <w:abstractNumId w:val="2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0"/>
  </w:num>
  <w:num w:numId="19">
    <w:abstractNumId w:val="5"/>
  </w:num>
  <w:num w:numId="20">
    <w:abstractNumId w:val="35"/>
  </w:num>
  <w:num w:numId="21">
    <w:abstractNumId w:val="36"/>
  </w:num>
  <w:num w:numId="22">
    <w:abstractNumId w:val="18"/>
  </w:num>
  <w:num w:numId="23">
    <w:abstractNumId w:val="33"/>
  </w:num>
  <w:num w:numId="24">
    <w:abstractNumId w:val="21"/>
  </w:num>
  <w:num w:numId="25">
    <w:abstractNumId w:val="30"/>
  </w:num>
  <w:num w:numId="26">
    <w:abstractNumId w:val="19"/>
  </w:num>
  <w:num w:numId="27">
    <w:abstractNumId w:val="28"/>
  </w:num>
  <w:num w:numId="28">
    <w:abstractNumId w:val="11"/>
  </w:num>
  <w:num w:numId="29">
    <w:abstractNumId w:val="15"/>
  </w:num>
  <w:num w:numId="30">
    <w:abstractNumId w:val="24"/>
  </w:num>
  <w:num w:numId="31">
    <w:abstractNumId w:val="31"/>
  </w:num>
  <w:num w:numId="32">
    <w:abstractNumId w:val="14"/>
  </w:num>
  <w:num w:numId="33">
    <w:abstractNumId w:val="7"/>
  </w:num>
  <w:num w:numId="34">
    <w:abstractNumId w:val="8"/>
  </w:num>
  <w:num w:numId="35">
    <w:abstractNumId w:val="4"/>
  </w:num>
  <w:num w:numId="36">
    <w:abstractNumId w:val="22"/>
  </w:num>
  <w:num w:numId="37">
    <w:abstractNumId w:val="16"/>
  </w:num>
  <w:num w:numId="38">
    <w:abstractNumId w:val="6"/>
  </w:num>
  <w:num w:numId="3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F9"/>
    <w:rsid w:val="00000B04"/>
    <w:rsid w:val="0000103A"/>
    <w:rsid w:val="00005619"/>
    <w:rsid w:val="00005C1B"/>
    <w:rsid w:val="00005FFA"/>
    <w:rsid w:val="00006C5B"/>
    <w:rsid w:val="000115F1"/>
    <w:rsid w:val="00012925"/>
    <w:rsid w:val="00013661"/>
    <w:rsid w:val="00013AF9"/>
    <w:rsid w:val="00014E4D"/>
    <w:rsid w:val="00014FAE"/>
    <w:rsid w:val="00015F8C"/>
    <w:rsid w:val="0001624B"/>
    <w:rsid w:val="0002239A"/>
    <w:rsid w:val="000234C3"/>
    <w:rsid w:val="00023604"/>
    <w:rsid w:val="00024489"/>
    <w:rsid w:val="00025D5B"/>
    <w:rsid w:val="00026BC7"/>
    <w:rsid w:val="000276DA"/>
    <w:rsid w:val="00030423"/>
    <w:rsid w:val="00030609"/>
    <w:rsid w:val="000308F2"/>
    <w:rsid w:val="00030B47"/>
    <w:rsid w:val="00033A9B"/>
    <w:rsid w:val="00034A05"/>
    <w:rsid w:val="000353A7"/>
    <w:rsid w:val="00036041"/>
    <w:rsid w:val="0003667C"/>
    <w:rsid w:val="00037BF3"/>
    <w:rsid w:val="00037F4D"/>
    <w:rsid w:val="00040AF2"/>
    <w:rsid w:val="0004249E"/>
    <w:rsid w:val="00042635"/>
    <w:rsid w:val="00042CBD"/>
    <w:rsid w:val="000443E5"/>
    <w:rsid w:val="00044599"/>
    <w:rsid w:val="00044A57"/>
    <w:rsid w:val="00044AA5"/>
    <w:rsid w:val="00046000"/>
    <w:rsid w:val="00047B36"/>
    <w:rsid w:val="000547F7"/>
    <w:rsid w:val="00063038"/>
    <w:rsid w:val="00063C7A"/>
    <w:rsid w:val="00066241"/>
    <w:rsid w:val="0006648B"/>
    <w:rsid w:val="00066690"/>
    <w:rsid w:val="00066CBA"/>
    <w:rsid w:val="00067091"/>
    <w:rsid w:val="000709C4"/>
    <w:rsid w:val="00071023"/>
    <w:rsid w:val="00071D38"/>
    <w:rsid w:val="00071F75"/>
    <w:rsid w:val="0007227B"/>
    <w:rsid w:val="00072BFE"/>
    <w:rsid w:val="00072FCA"/>
    <w:rsid w:val="000741A5"/>
    <w:rsid w:val="00077825"/>
    <w:rsid w:val="00082538"/>
    <w:rsid w:val="00082585"/>
    <w:rsid w:val="00086154"/>
    <w:rsid w:val="00086F46"/>
    <w:rsid w:val="00087E8F"/>
    <w:rsid w:val="000960AD"/>
    <w:rsid w:val="00096EBA"/>
    <w:rsid w:val="00097F5C"/>
    <w:rsid w:val="000A0D10"/>
    <w:rsid w:val="000A1963"/>
    <w:rsid w:val="000A1E12"/>
    <w:rsid w:val="000A2367"/>
    <w:rsid w:val="000A2932"/>
    <w:rsid w:val="000A3A05"/>
    <w:rsid w:val="000A6B53"/>
    <w:rsid w:val="000A6B89"/>
    <w:rsid w:val="000A716F"/>
    <w:rsid w:val="000A7F14"/>
    <w:rsid w:val="000B01F6"/>
    <w:rsid w:val="000B0F55"/>
    <w:rsid w:val="000B2A02"/>
    <w:rsid w:val="000B391D"/>
    <w:rsid w:val="000B398F"/>
    <w:rsid w:val="000B48CF"/>
    <w:rsid w:val="000B6D3A"/>
    <w:rsid w:val="000B7458"/>
    <w:rsid w:val="000C3388"/>
    <w:rsid w:val="000C356C"/>
    <w:rsid w:val="000C35E1"/>
    <w:rsid w:val="000C437F"/>
    <w:rsid w:val="000C5437"/>
    <w:rsid w:val="000C7269"/>
    <w:rsid w:val="000D0BD1"/>
    <w:rsid w:val="000D142C"/>
    <w:rsid w:val="000D22E4"/>
    <w:rsid w:val="000D27C6"/>
    <w:rsid w:val="000D2BD6"/>
    <w:rsid w:val="000D4E84"/>
    <w:rsid w:val="000D6B41"/>
    <w:rsid w:val="000D6F9F"/>
    <w:rsid w:val="000E0511"/>
    <w:rsid w:val="000E1825"/>
    <w:rsid w:val="000E1BBB"/>
    <w:rsid w:val="000E1BEB"/>
    <w:rsid w:val="000E54BF"/>
    <w:rsid w:val="000E7E05"/>
    <w:rsid w:val="000F06E7"/>
    <w:rsid w:val="000F2781"/>
    <w:rsid w:val="000F28DD"/>
    <w:rsid w:val="000F29C9"/>
    <w:rsid w:val="000F2FB6"/>
    <w:rsid w:val="000F5333"/>
    <w:rsid w:val="000F57A6"/>
    <w:rsid w:val="000F5B04"/>
    <w:rsid w:val="000F7656"/>
    <w:rsid w:val="000F7DD5"/>
    <w:rsid w:val="0010172B"/>
    <w:rsid w:val="0010208D"/>
    <w:rsid w:val="001032FA"/>
    <w:rsid w:val="00103CCD"/>
    <w:rsid w:val="00106BA2"/>
    <w:rsid w:val="0010798E"/>
    <w:rsid w:val="00112C4E"/>
    <w:rsid w:val="00113493"/>
    <w:rsid w:val="00114136"/>
    <w:rsid w:val="00116E59"/>
    <w:rsid w:val="00117867"/>
    <w:rsid w:val="001213AA"/>
    <w:rsid w:val="0012263D"/>
    <w:rsid w:val="0012346A"/>
    <w:rsid w:val="00123FC5"/>
    <w:rsid w:val="00125ECA"/>
    <w:rsid w:val="001260F0"/>
    <w:rsid w:val="00126191"/>
    <w:rsid w:val="001263CF"/>
    <w:rsid w:val="001278AF"/>
    <w:rsid w:val="00130F27"/>
    <w:rsid w:val="001328F5"/>
    <w:rsid w:val="00132E6A"/>
    <w:rsid w:val="001340AE"/>
    <w:rsid w:val="001342D0"/>
    <w:rsid w:val="00134BF6"/>
    <w:rsid w:val="00135981"/>
    <w:rsid w:val="0013732D"/>
    <w:rsid w:val="001375D5"/>
    <w:rsid w:val="001377B6"/>
    <w:rsid w:val="00137B4D"/>
    <w:rsid w:val="00137F0E"/>
    <w:rsid w:val="001407AA"/>
    <w:rsid w:val="0014139D"/>
    <w:rsid w:val="0014193C"/>
    <w:rsid w:val="00141B9A"/>
    <w:rsid w:val="00142D45"/>
    <w:rsid w:val="001432E7"/>
    <w:rsid w:val="001432F2"/>
    <w:rsid w:val="001435EA"/>
    <w:rsid w:val="00143CCA"/>
    <w:rsid w:val="00144EC7"/>
    <w:rsid w:val="00145085"/>
    <w:rsid w:val="00145C31"/>
    <w:rsid w:val="00150A1B"/>
    <w:rsid w:val="00153186"/>
    <w:rsid w:val="00157D90"/>
    <w:rsid w:val="00157F99"/>
    <w:rsid w:val="001603A0"/>
    <w:rsid w:val="00160DA9"/>
    <w:rsid w:val="00162406"/>
    <w:rsid w:val="00166257"/>
    <w:rsid w:val="00167A0A"/>
    <w:rsid w:val="00172F92"/>
    <w:rsid w:val="00173589"/>
    <w:rsid w:val="00173AF6"/>
    <w:rsid w:val="0017547B"/>
    <w:rsid w:val="00175977"/>
    <w:rsid w:val="001778B7"/>
    <w:rsid w:val="00182C84"/>
    <w:rsid w:val="00183C9A"/>
    <w:rsid w:val="00183D7C"/>
    <w:rsid w:val="00184FBB"/>
    <w:rsid w:val="00185AF4"/>
    <w:rsid w:val="001863C5"/>
    <w:rsid w:val="001874E4"/>
    <w:rsid w:val="00187E1B"/>
    <w:rsid w:val="0019010E"/>
    <w:rsid w:val="001914CA"/>
    <w:rsid w:val="001927BE"/>
    <w:rsid w:val="001959BF"/>
    <w:rsid w:val="00196489"/>
    <w:rsid w:val="001976D5"/>
    <w:rsid w:val="001977E4"/>
    <w:rsid w:val="001A64F9"/>
    <w:rsid w:val="001B0C65"/>
    <w:rsid w:val="001B1AF0"/>
    <w:rsid w:val="001B1BC6"/>
    <w:rsid w:val="001B26EB"/>
    <w:rsid w:val="001B27F9"/>
    <w:rsid w:val="001B427B"/>
    <w:rsid w:val="001B54D4"/>
    <w:rsid w:val="001B5576"/>
    <w:rsid w:val="001B6854"/>
    <w:rsid w:val="001C0AAC"/>
    <w:rsid w:val="001C1D3B"/>
    <w:rsid w:val="001C350B"/>
    <w:rsid w:val="001C505B"/>
    <w:rsid w:val="001C67EC"/>
    <w:rsid w:val="001C6980"/>
    <w:rsid w:val="001D0BBF"/>
    <w:rsid w:val="001D26C4"/>
    <w:rsid w:val="001D26FF"/>
    <w:rsid w:val="001D287B"/>
    <w:rsid w:val="001D341D"/>
    <w:rsid w:val="001D37CB"/>
    <w:rsid w:val="001D4689"/>
    <w:rsid w:val="001D4BBD"/>
    <w:rsid w:val="001D5E5B"/>
    <w:rsid w:val="001D6294"/>
    <w:rsid w:val="001E2AD7"/>
    <w:rsid w:val="001E3912"/>
    <w:rsid w:val="001E39F2"/>
    <w:rsid w:val="001E3E4B"/>
    <w:rsid w:val="001E65F9"/>
    <w:rsid w:val="001E6610"/>
    <w:rsid w:val="001E6A78"/>
    <w:rsid w:val="001E79B6"/>
    <w:rsid w:val="001F001D"/>
    <w:rsid w:val="001F1233"/>
    <w:rsid w:val="001F1E9B"/>
    <w:rsid w:val="001F2E58"/>
    <w:rsid w:val="001F3E83"/>
    <w:rsid w:val="001F480F"/>
    <w:rsid w:val="001F4A0A"/>
    <w:rsid w:val="001F648D"/>
    <w:rsid w:val="001F67D1"/>
    <w:rsid w:val="001F6E04"/>
    <w:rsid w:val="00202896"/>
    <w:rsid w:val="00202D45"/>
    <w:rsid w:val="00202F2C"/>
    <w:rsid w:val="002032EE"/>
    <w:rsid w:val="002039AB"/>
    <w:rsid w:val="00204BA3"/>
    <w:rsid w:val="00206933"/>
    <w:rsid w:val="00206AE5"/>
    <w:rsid w:val="00211B2F"/>
    <w:rsid w:val="0021308E"/>
    <w:rsid w:val="002131E6"/>
    <w:rsid w:val="00213F48"/>
    <w:rsid w:val="00214692"/>
    <w:rsid w:val="0021536E"/>
    <w:rsid w:val="00215658"/>
    <w:rsid w:val="0021595A"/>
    <w:rsid w:val="00215F40"/>
    <w:rsid w:val="00217BE3"/>
    <w:rsid w:val="00220DB9"/>
    <w:rsid w:val="002234EC"/>
    <w:rsid w:val="002235E9"/>
    <w:rsid w:val="00225AF7"/>
    <w:rsid w:val="00227F6D"/>
    <w:rsid w:val="0023165C"/>
    <w:rsid w:val="002318A3"/>
    <w:rsid w:val="002340F0"/>
    <w:rsid w:val="0023472F"/>
    <w:rsid w:val="00234998"/>
    <w:rsid w:val="00234A3C"/>
    <w:rsid w:val="00235BB8"/>
    <w:rsid w:val="002362F7"/>
    <w:rsid w:val="00236516"/>
    <w:rsid w:val="00236DF3"/>
    <w:rsid w:val="00237256"/>
    <w:rsid w:val="002376AB"/>
    <w:rsid w:val="002443EB"/>
    <w:rsid w:val="00246FC0"/>
    <w:rsid w:val="0024729E"/>
    <w:rsid w:val="0024733A"/>
    <w:rsid w:val="00247A3F"/>
    <w:rsid w:val="00247C8D"/>
    <w:rsid w:val="002505C1"/>
    <w:rsid w:val="0025378B"/>
    <w:rsid w:val="002557F8"/>
    <w:rsid w:val="002567F2"/>
    <w:rsid w:val="00260CF1"/>
    <w:rsid w:val="002622A3"/>
    <w:rsid w:val="00262994"/>
    <w:rsid w:val="0026322C"/>
    <w:rsid w:val="00264CE0"/>
    <w:rsid w:val="0026580A"/>
    <w:rsid w:val="00271020"/>
    <w:rsid w:val="00274A44"/>
    <w:rsid w:val="00274BCE"/>
    <w:rsid w:val="0027514F"/>
    <w:rsid w:val="0027662D"/>
    <w:rsid w:val="00280562"/>
    <w:rsid w:val="002813B2"/>
    <w:rsid w:val="00281ABC"/>
    <w:rsid w:val="00283CAE"/>
    <w:rsid w:val="00283E0E"/>
    <w:rsid w:val="002853EC"/>
    <w:rsid w:val="002879DC"/>
    <w:rsid w:val="00287F7E"/>
    <w:rsid w:val="002905CC"/>
    <w:rsid w:val="002922E2"/>
    <w:rsid w:val="00292A4F"/>
    <w:rsid w:val="00293876"/>
    <w:rsid w:val="00295D07"/>
    <w:rsid w:val="002A0299"/>
    <w:rsid w:val="002A040F"/>
    <w:rsid w:val="002A0D6D"/>
    <w:rsid w:val="002A42E0"/>
    <w:rsid w:val="002A5D54"/>
    <w:rsid w:val="002A633F"/>
    <w:rsid w:val="002A6CD5"/>
    <w:rsid w:val="002A7CC9"/>
    <w:rsid w:val="002B15D0"/>
    <w:rsid w:val="002B4B5E"/>
    <w:rsid w:val="002B653B"/>
    <w:rsid w:val="002B6FDE"/>
    <w:rsid w:val="002C0EE6"/>
    <w:rsid w:val="002C178F"/>
    <w:rsid w:val="002C1797"/>
    <w:rsid w:val="002C1D14"/>
    <w:rsid w:val="002C2E75"/>
    <w:rsid w:val="002C3981"/>
    <w:rsid w:val="002C6DC6"/>
    <w:rsid w:val="002D12C6"/>
    <w:rsid w:val="002D37ED"/>
    <w:rsid w:val="002D3C10"/>
    <w:rsid w:val="002D48BD"/>
    <w:rsid w:val="002D4BB0"/>
    <w:rsid w:val="002D59A3"/>
    <w:rsid w:val="002D639D"/>
    <w:rsid w:val="002D6593"/>
    <w:rsid w:val="002D661B"/>
    <w:rsid w:val="002E0B43"/>
    <w:rsid w:val="002E2EA9"/>
    <w:rsid w:val="002E303B"/>
    <w:rsid w:val="002E3B3D"/>
    <w:rsid w:val="002E4E06"/>
    <w:rsid w:val="002E4FAE"/>
    <w:rsid w:val="002E6FB2"/>
    <w:rsid w:val="002E74FD"/>
    <w:rsid w:val="002F022D"/>
    <w:rsid w:val="002F1156"/>
    <w:rsid w:val="002F486E"/>
    <w:rsid w:val="002F679D"/>
    <w:rsid w:val="002F6C5E"/>
    <w:rsid w:val="002F719F"/>
    <w:rsid w:val="002F72C4"/>
    <w:rsid w:val="00300797"/>
    <w:rsid w:val="00304DF0"/>
    <w:rsid w:val="00306D1D"/>
    <w:rsid w:val="00307119"/>
    <w:rsid w:val="00310750"/>
    <w:rsid w:val="00311863"/>
    <w:rsid w:val="00312782"/>
    <w:rsid w:val="003141AC"/>
    <w:rsid w:val="003166D9"/>
    <w:rsid w:val="00321750"/>
    <w:rsid w:val="003228D1"/>
    <w:rsid w:val="003231B6"/>
    <w:rsid w:val="00323414"/>
    <w:rsid w:val="00326BE9"/>
    <w:rsid w:val="00326BFD"/>
    <w:rsid w:val="003304F5"/>
    <w:rsid w:val="003307DA"/>
    <w:rsid w:val="00330E13"/>
    <w:rsid w:val="003313B9"/>
    <w:rsid w:val="00332A7D"/>
    <w:rsid w:val="0033302E"/>
    <w:rsid w:val="003332DD"/>
    <w:rsid w:val="00333EE4"/>
    <w:rsid w:val="0033667E"/>
    <w:rsid w:val="003419DE"/>
    <w:rsid w:val="0034334C"/>
    <w:rsid w:val="003440DA"/>
    <w:rsid w:val="00344424"/>
    <w:rsid w:val="003474F7"/>
    <w:rsid w:val="003501F5"/>
    <w:rsid w:val="00350EDE"/>
    <w:rsid w:val="0035130C"/>
    <w:rsid w:val="0035192B"/>
    <w:rsid w:val="00351935"/>
    <w:rsid w:val="00351981"/>
    <w:rsid w:val="00353ABB"/>
    <w:rsid w:val="00354EA1"/>
    <w:rsid w:val="00354F05"/>
    <w:rsid w:val="003572BE"/>
    <w:rsid w:val="00360622"/>
    <w:rsid w:val="00361F24"/>
    <w:rsid w:val="0036284A"/>
    <w:rsid w:val="00362F71"/>
    <w:rsid w:val="00366828"/>
    <w:rsid w:val="003673E3"/>
    <w:rsid w:val="00367F65"/>
    <w:rsid w:val="00367F69"/>
    <w:rsid w:val="00370D56"/>
    <w:rsid w:val="00371968"/>
    <w:rsid w:val="003729AE"/>
    <w:rsid w:val="003736B2"/>
    <w:rsid w:val="003744A2"/>
    <w:rsid w:val="00375BB3"/>
    <w:rsid w:val="003763AE"/>
    <w:rsid w:val="00376796"/>
    <w:rsid w:val="00376ED6"/>
    <w:rsid w:val="00377114"/>
    <w:rsid w:val="00380744"/>
    <w:rsid w:val="00380A69"/>
    <w:rsid w:val="0038267B"/>
    <w:rsid w:val="0038276A"/>
    <w:rsid w:val="00382E6D"/>
    <w:rsid w:val="00384089"/>
    <w:rsid w:val="003840EB"/>
    <w:rsid w:val="00384A07"/>
    <w:rsid w:val="00384BB0"/>
    <w:rsid w:val="00386730"/>
    <w:rsid w:val="003876DD"/>
    <w:rsid w:val="00387C44"/>
    <w:rsid w:val="00387F8C"/>
    <w:rsid w:val="00391F2A"/>
    <w:rsid w:val="0039270C"/>
    <w:rsid w:val="00393ADB"/>
    <w:rsid w:val="00393B5F"/>
    <w:rsid w:val="003951EE"/>
    <w:rsid w:val="003969DD"/>
    <w:rsid w:val="00397010"/>
    <w:rsid w:val="003A073F"/>
    <w:rsid w:val="003A1A62"/>
    <w:rsid w:val="003A2D98"/>
    <w:rsid w:val="003A3DC2"/>
    <w:rsid w:val="003A692F"/>
    <w:rsid w:val="003B0DC9"/>
    <w:rsid w:val="003B284E"/>
    <w:rsid w:val="003B2C41"/>
    <w:rsid w:val="003B4A9C"/>
    <w:rsid w:val="003B531F"/>
    <w:rsid w:val="003B5790"/>
    <w:rsid w:val="003B6D80"/>
    <w:rsid w:val="003B7F1A"/>
    <w:rsid w:val="003C018F"/>
    <w:rsid w:val="003C01FA"/>
    <w:rsid w:val="003C2785"/>
    <w:rsid w:val="003C32DA"/>
    <w:rsid w:val="003D36BF"/>
    <w:rsid w:val="003D425E"/>
    <w:rsid w:val="003D5760"/>
    <w:rsid w:val="003D6259"/>
    <w:rsid w:val="003E70A1"/>
    <w:rsid w:val="003E7532"/>
    <w:rsid w:val="003F0788"/>
    <w:rsid w:val="003F0A05"/>
    <w:rsid w:val="003F0A27"/>
    <w:rsid w:val="003F0A74"/>
    <w:rsid w:val="003F2121"/>
    <w:rsid w:val="003F2534"/>
    <w:rsid w:val="003F33AF"/>
    <w:rsid w:val="003F3D9B"/>
    <w:rsid w:val="003F3DBA"/>
    <w:rsid w:val="003F402D"/>
    <w:rsid w:val="003F501B"/>
    <w:rsid w:val="003F594C"/>
    <w:rsid w:val="00402095"/>
    <w:rsid w:val="00403C11"/>
    <w:rsid w:val="00404341"/>
    <w:rsid w:val="00406575"/>
    <w:rsid w:val="0040778D"/>
    <w:rsid w:val="00410341"/>
    <w:rsid w:val="004113D6"/>
    <w:rsid w:val="00411637"/>
    <w:rsid w:val="00411E0A"/>
    <w:rsid w:val="004148B7"/>
    <w:rsid w:val="00415DD8"/>
    <w:rsid w:val="004163BB"/>
    <w:rsid w:val="00416F3B"/>
    <w:rsid w:val="0041786B"/>
    <w:rsid w:val="00420F18"/>
    <w:rsid w:val="00421937"/>
    <w:rsid w:val="00422E3D"/>
    <w:rsid w:val="00423E6B"/>
    <w:rsid w:val="0042463A"/>
    <w:rsid w:val="00424B2B"/>
    <w:rsid w:val="00424C38"/>
    <w:rsid w:val="00424D2D"/>
    <w:rsid w:val="00427724"/>
    <w:rsid w:val="00430A3E"/>
    <w:rsid w:val="00432E08"/>
    <w:rsid w:val="00433C54"/>
    <w:rsid w:val="00436594"/>
    <w:rsid w:val="0043756C"/>
    <w:rsid w:val="00437D16"/>
    <w:rsid w:val="00440A64"/>
    <w:rsid w:val="004415FA"/>
    <w:rsid w:val="00442D42"/>
    <w:rsid w:val="00442F55"/>
    <w:rsid w:val="0044345A"/>
    <w:rsid w:val="00446803"/>
    <w:rsid w:val="00447D33"/>
    <w:rsid w:val="00450887"/>
    <w:rsid w:val="00450C55"/>
    <w:rsid w:val="00450E5F"/>
    <w:rsid w:val="00454197"/>
    <w:rsid w:val="0045534D"/>
    <w:rsid w:val="004554A6"/>
    <w:rsid w:val="0045749F"/>
    <w:rsid w:val="00460021"/>
    <w:rsid w:val="00462E36"/>
    <w:rsid w:val="00463C05"/>
    <w:rsid w:val="004650D1"/>
    <w:rsid w:val="00467BF3"/>
    <w:rsid w:val="00467F19"/>
    <w:rsid w:val="00470B65"/>
    <w:rsid w:val="0047275F"/>
    <w:rsid w:val="00472855"/>
    <w:rsid w:val="004738C9"/>
    <w:rsid w:val="00474E79"/>
    <w:rsid w:val="00476A6A"/>
    <w:rsid w:val="00477048"/>
    <w:rsid w:val="004800C5"/>
    <w:rsid w:val="00481339"/>
    <w:rsid w:val="004822A3"/>
    <w:rsid w:val="0048242B"/>
    <w:rsid w:val="00482763"/>
    <w:rsid w:val="00482F7C"/>
    <w:rsid w:val="0048555C"/>
    <w:rsid w:val="004866D5"/>
    <w:rsid w:val="00487153"/>
    <w:rsid w:val="004871E4"/>
    <w:rsid w:val="004877D2"/>
    <w:rsid w:val="004908B7"/>
    <w:rsid w:val="0049261C"/>
    <w:rsid w:val="0049266D"/>
    <w:rsid w:val="00492ECE"/>
    <w:rsid w:val="00493D87"/>
    <w:rsid w:val="0049442E"/>
    <w:rsid w:val="0049445A"/>
    <w:rsid w:val="00495AC9"/>
    <w:rsid w:val="00496387"/>
    <w:rsid w:val="00496A5F"/>
    <w:rsid w:val="004A07CF"/>
    <w:rsid w:val="004A1703"/>
    <w:rsid w:val="004A2A24"/>
    <w:rsid w:val="004A3709"/>
    <w:rsid w:val="004A3929"/>
    <w:rsid w:val="004A3FA4"/>
    <w:rsid w:val="004A42A0"/>
    <w:rsid w:val="004A7B44"/>
    <w:rsid w:val="004B054F"/>
    <w:rsid w:val="004B1468"/>
    <w:rsid w:val="004B1E61"/>
    <w:rsid w:val="004B2698"/>
    <w:rsid w:val="004B2852"/>
    <w:rsid w:val="004B29CB"/>
    <w:rsid w:val="004B3659"/>
    <w:rsid w:val="004B43D3"/>
    <w:rsid w:val="004B58D3"/>
    <w:rsid w:val="004B6414"/>
    <w:rsid w:val="004B68A8"/>
    <w:rsid w:val="004B70AB"/>
    <w:rsid w:val="004B7689"/>
    <w:rsid w:val="004B7E65"/>
    <w:rsid w:val="004C01E8"/>
    <w:rsid w:val="004C13B9"/>
    <w:rsid w:val="004C336A"/>
    <w:rsid w:val="004C3415"/>
    <w:rsid w:val="004C4202"/>
    <w:rsid w:val="004C46EA"/>
    <w:rsid w:val="004C48BE"/>
    <w:rsid w:val="004C531A"/>
    <w:rsid w:val="004C531E"/>
    <w:rsid w:val="004C6D11"/>
    <w:rsid w:val="004C7024"/>
    <w:rsid w:val="004D0074"/>
    <w:rsid w:val="004D041F"/>
    <w:rsid w:val="004D5396"/>
    <w:rsid w:val="004D56EC"/>
    <w:rsid w:val="004D5983"/>
    <w:rsid w:val="004D59F1"/>
    <w:rsid w:val="004D6CFD"/>
    <w:rsid w:val="004D7544"/>
    <w:rsid w:val="004D75F1"/>
    <w:rsid w:val="004E0677"/>
    <w:rsid w:val="004E167F"/>
    <w:rsid w:val="004E1B1E"/>
    <w:rsid w:val="004E372D"/>
    <w:rsid w:val="004E552A"/>
    <w:rsid w:val="004E71F1"/>
    <w:rsid w:val="004E7693"/>
    <w:rsid w:val="004E78E1"/>
    <w:rsid w:val="004F43CB"/>
    <w:rsid w:val="004F7510"/>
    <w:rsid w:val="004F7C3A"/>
    <w:rsid w:val="004F7F5E"/>
    <w:rsid w:val="00500C1C"/>
    <w:rsid w:val="005029E8"/>
    <w:rsid w:val="005034B6"/>
    <w:rsid w:val="0050364E"/>
    <w:rsid w:val="00503B34"/>
    <w:rsid w:val="0050497D"/>
    <w:rsid w:val="00505F65"/>
    <w:rsid w:val="00506797"/>
    <w:rsid w:val="00511A3E"/>
    <w:rsid w:val="0051272E"/>
    <w:rsid w:val="00514A35"/>
    <w:rsid w:val="00514AF1"/>
    <w:rsid w:val="005150D5"/>
    <w:rsid w:val="0052093E"/>
    <w:rsid w:val="00521D3D"/>
    <w:rsid w:val="00522134"/>
    <w:rsid w:val="00523312"/>
    <w:rsid w:val="00524464"/>
    <w:rsid w:val="005273A9"/>
    <w:rsid w:val="005321BF"/>
    <w:rsid w:val="00532869"/>
    <w:rsid w:val="00533342"/>
    <w:rsid w:val="0053496C"/>
    <w:rsid w:val="00534A01"/>
    <w:rsid w:val="00536DE5"/>
    <w:rsid w:val="00536F44"/>
    <w:rsid w:val="00536F5A"/>
    <w:rsid w:val="005406AA"/>
    <w:rsid w:val="00540714"/>
    <w:rsid w:val="00541203"/>
    <w:rsid w:val="005426D0"/>
    <w:rsid w:val="00542C82"/>
    <w:rsid w:val="00542E03"/>
    <w:rsid w:val="005448E4"/>
    <w:rsid w:val="00544F1D"/>
    <w:rsid w:val="00545015"/>
    <w:rsid w:val="00546747"/>
    <w:rsid w:val="00546AA5"/>
    <w:rsid w:val="005502F3"/>
    <w:rsid w:val="00550342"/>
    <w:rsid w:val="00550AC2"/>
    <w:rsid w:val="0055292A"/>
    <w:rsid w:val="00552A00"/>
    <w:rsid w:val="0055315B"/>
    <w:rsid w:val="00553A42"/>
    <w:rsid w:val="0055644B"/>
    <w:rsid w:val="00556F01"/>
    <w:rsid w:val="0055722F"/>
    <w:rsid w:val="00560CB8"/>
    <w:rsid w:val="005626BE"/>
    <w:rsid w:val="00564663"/>
    <w:rsid w:val="00564679"/>
    <w:rsid w:val="00564F1B"/>
    <w:rsid w:val="00565817"/>
    <w:rsid w:val="00567917"/>
    <w:rsid w:val="0057224D"/>
    <w:rsid w:val="0057478E"/>
    <w:rsid w:val="00574A92"/>
    <w:rsid w:val="005750B6"/>
    <w:rsid w:val="00577C23"/>
    <w:rsid w:val="00580A3D"/>
    <w:rsid w:val="005851ED"/>
    <w:rsid w:val="005853AD"/>
    <w:rsid w:val="00586158"/>
    <w:rsid w:val="00586CD1"/>
    <w:rsid w:val="00587C90"/>
    <w:rsid w:val="0059231C"/>
    <w:rsid w:val="00593276"/>
    <w:rsid w:val="00593431"/>
    <w:rsid w:val="00594722"/>
    <w:rsid w:val="005959D4"/>
    <w:rsid w:val="0059713E"/>
    <w:rsid w:val="005A0C7D"/>
    <w:rsid w:val="005A4662"/>
    <w:rsid w:val="005A5E26"/>
    <w:rsid w:val="005A7C34"/>
    <w:rsid w:val="005B0313"/>
    <w:rsid w:val="005B0497"/>
    <w:rsid w:val="005B1637"/>
    <w:rsid w:val="005B1FEC"/>
    <w:rsid w:val="005B4861"/>
    <w:rsid w:val="005B726D"/>
    <w:rsid w:val="005B7C18"/>
    <w:rsid w:val="005C16C7"/>
    <w:rsid w:val="005C1AB2"/>
    <w:rsid w:val="005C2463"/>
    <w:rsid w:val="005C3EBE"/>
    <w:rsid w:val="005D0D66"/>
    <w:rsid w:val="005D1407"/>
    <w:rsid w:val="005D16DE"/>
    <w:rsid w:val="005D342F"/>
    <w:rsid w:val="005D3A71"/>
    <w:rsid w:val="005D3DA4"/>
    <w:rsid w:val="005D7BA2"/>
    <w:rsid w:val="005D7C32"/>
    <w:rsid w:val="005E0DA9"/>
    <w:rsid w:val="005E1AF5"/>
    <w:rsid w:val="005E2414"/>
    <w:rsid w:val="005E2CF6"/>
    <w:rsid w:val="005E3686"/>
    <w:rsid w:val="005E3A93"/>
    <w:rsid w:val="005E64E6"/>
    <w:rsid w:val="005E6E6E"/>
    <w:rsid w:val="005F1A0E"/>
    <w:rsid w:val="005F4571"/>
    <w:rsid w:val="005F4B7E"/>
    <w:rsid w:val="005F5F4E"/>
    <w:rsid w:val="005F6C04"/>
    <w:rsid w:val="005F730A"/>
    <w:rsid w:val="005F765F"/>
    <w:rsid w:val="00601340"/>
    <w:rsid w:val="00601C4C"/>
    <w:rsid w:val="00602AA8"/>
    <w:rsid w:val="006038D0"/>
    <w:rsid w:val="00603B2F"/>
    <w:rsid w:val="006048BA"/>
    <w:rsid w:val="00604E52"/>
    <w:rsid w:val="00605EF3"/>
    <w:rsid w:val="006071C4"/>
    <w:rsid w:val="00611310"/>
    <w:rsid w:val="0061399C"/>
    <w:rsid w:val="0061505B"/>
    <w:rsid w:val="006151B5"/>
    <w:rsid w:val="006156C8"/>
    <w:rsid w:val="0061744F"/>
    <w:rsid w:val="00617490"/>
    <w:rsid w:val="00617B54"/>
    <w:rsid w:val="00620945"/>
    <w:rsid w:val="00620979"/>
    <w:rsid w:val="00621EEE"/>
    <w:rsid w:val="006220DB"/>
    <w:rsid w:val="0062261A"/>
    <w:rsid w:val="006241D1"/>
    <w:rsid w:val="00625F70"/>
    <w:rsid w:val="00627148"/>
    <w:rsid w:val="00627174"/>
    <w:rsid w:val="006273E2"/>
    <w:rsid w:val="00630F45"/>
    <w:rsid w:val="00633DCB"/>
    <w:rsid w:val="0063435E"/>
    <w:rsid w:val="00634AAE"/>
    <w:rsid w:val="00637074"/>
    <w:rsid w:val="006378D9"/>
    <w:rsid w:val="00641AC6"/>
    <w:rsid w:val="006423D7"/>
    <w:rsid w:val="00644AC5"/>
    <w:rsid w:val="00645B05"/>
    <w:rsid w:val="0065119C"/>
    <w:rsid w:val="00652077"/>
    <w:rsid w:val="00653123"/>
    <w:rsid w:val="00653429"/>
    <w:rsid w:val="00656BBD"/>
    <w:rsid w:val="006579A2"/>
    <w:rsid w:val="00660381"/>
    <w:rsid w:val="0066072B"/>
    <w:rsid w:val="006637E1"/>
    <w:rsid w:val="00663F0B"/>
    <w:rsid w:val="0066431A"/>
    <w:rsid w:val="00666ED6"/>
    <w:rsid w:val="0067068C"/>
    <w:rsid w:val="0067089B"/>
    <w:rsid w:val="0067332D"/>
    <w:rsid w:val="00673BA4"/>
    <w:rsid w:val="00674D93"/>
    <w:rsid w:val="00675524"/>
    <w:rsid w:val="006763B6"/>
    <w:rsid w:val="00677D27"/>
    <w:rsid w:val="006805F3"/>
    <w:rsid w:val="00680C9E"/>
    <w:rsid w:val="00681387"/>
    <w:rsid w:val="006814A7"/>
    <w:rsid w:val="00681EE5"/>
    <w:rsid w:val="006827DE"/>
    <w:rsid w:val="00683170"/>
    <w:rsid w:val="0068363A"/>
    <w:rsid w:val="00683E33"/>
    <w:rsid w:val="00683F79"/>
    <w:rsid w:val="006869AB"/>
    <w:rsid w:val="006936BE"/>
    <w:rsid w:val="006939DB"/>
    <w:rsid w:val="00695188"/>
    <w:rsid w:val="00697FE0"/>
    <w:rsid w:val="006A2AF0"/>
    <w:rsid w:val="006A3C64"/>
    <w:rsid w:val="006A6614"/>
    <w:rsid w:val="006A6F6C"/>
    <w:rsid w:val="006A7AAB"/>
    <w:rsid w:val="006B03AB"/>
    <w:rsid w:val="006B132E"/>
    <w:rsid w:val="006B1385"/>
    <w:rsid w:val="006B152E"/>
    <w:rsid w:val="006B2977"/>
    <w:rsid w:val="006B2F44"/>
    <w:rsid w:val="006B640E"/>
    <w:rsid w:val="006C1ECF"/>
    <w:rsid w:val="006C233A"/>
    <w:rsid w:val="006C2747"/>
    <w:rsid w:val="006C37B5"/>
    <w:rsid w:val="006C3B27"/>
    <w:rsid w:val="006C4A93"/>
    <w:rsid w:val="006C54E7"/>
    <w:rsid w:val="006C5BDC"/>
    <w:rsid w:val="006C749A"/>
    <w:rsid w:val="006C7EC2"/>
    <w:rsid w:val="006D27EA"/>
    <w:rsid w:val="006D2CE9"/>
    <w:rsid w:val="006D33FA"/>
    <w:rsid w:val="006D3CCA"/>
    <w:rsid w:val="006D4E58"/>
    <w:rsid w:val="006D50F1"/>
    <w:rsid w:val="006D7858"/>
    <w:rsid w:val="006E0E76"/>
    <w:rsid w:val="006E0FB1"/>
    <w:rsid w:val="006E20F6"/>
    <w:rsid w:val="006E32D8"/>
    <w:rsid w:val="006E3AF3"/>
    <w:rsid w:val="006E57BC"/>
    <w:rsid w:val="006E6BB7"/>
    <w:rsid w:val="006E6F13"/>
    <w:rsid w:val="006E7946"/>
    <w:rsid w:val="006F37FB"/>
    <w:rsid w:val="006F49CF"/>
    <w:rsid w:val="00700427"/>
    <w:rsid w:val="00700D32"/>
    <w:rsid w:val="00700D8A"/>
    <w:rsid w:val="00702B00"/>
    <w:rsid w:val="00702D6D"/>
    <w:rsid w:val="007041E9"/>
    <w:rsid w:val="007067B7"/>
    <w:rsid w:val="00707719"/>
    <w:rsid w:val="00707C07"/>
    <w:rsid w:val="00707CF0"/>
    <w:rsid w:val="00710893"/>
    <w:rsid w:val="007111DB"/>
    <w:rsid w:val="00712467"/>
    <w:rsid w:val="00712B4B"/>
    <w:rsid w:val="007137B3"/>
    <w:rsid w:val="00713FC5"/>
    <w:rsid w:val="00714406"/>
    <w:rsid w:val="007158B7"/>
    <w:rsid w:val="0071597D"/>
    <w:rsid w:val="007168EF"/>
    <w:rsid w:val="0071734D"/>
    <w:rsid w:val="0072025D"/>
    <w:rsid w:val="00722392"/>
    <w:rsid w:val="0072308E"/>
    <w:rsid w:val="00724DA6"/>
    <w:rsid w:val="0072531C"/>
    <w:rsid w:val="00731923"/>
    <w:rsid w:val="00731F3A"/>
    <w:rsid w:val="00733F22"/>
    <w:rsid w:val="00734741"/>
    <w:rsid w:val="00735738"/>
    <w:rsid w:val="007359AB"/>
    <w:rsid w:val="00735E2F"/>
    <w:rsid w:val="00737728"/>
    <w:rsid w:val="00737B3B"/>
    <w:rsid w:val="00741AEB"/>
    <w:rsid w:val="007422E2"/>
    <w:rsid w:val="0074257A"/>
    <w:rsid w:val="0074518F"/>
    <w:rsid w:val="00745C11"/>
    <w:rsid w:val="007512B8"/>
    <w:rsid w:val="0075252A"/>
    <w:rsid w:val="00753B8D"/>
    <w:rsid w:val="0075513A"/>
    <w:rsid w:val="0075554D"/>
    <w:rsid w:val="00755728"/>
    <w:rsid w:val="00755EBC"/>
    <w:rsid w:val="00756178"/>
    <w:rsid w:val="00757826"/>
    <w:rsid w:val="00760197"/>
    <w:rsid w:val="0076208E"/>
    <w:rsid w:val="007628A7"/>
    <w:rsid w:val="0076570F"/>
    <w:rsid w:val="00765A3B"/>
    <w:rsid w:val="00765A8E"/>
    <w:rsid w:val="00767935"/>
    <w:rsid w:val="00770555"/>
    <w:rsid w:val="0077080B"/>
    <w:rsid w:val="00770F24"/>
    <w:rsid w:val="00771B5F"/>
    <w:rsid w:val="00771F86"/>
    <w:rsid w:val="007762E1"/>
    <w:rsid w:val="00776B9D"/>
    <w:rsid w:val="00776C73"/>
    <w:rsid w:val="0078004D"/>
    <w:rsid w:val="00783E8D"/>
    <w:rsid w:val="00786FB3"/>
    <w:rsid w:val="00787CB5"/>
    <w:rsid w:val="00787EB1"/>
    <w:rsid w:val="00790D6B"/>
    <w:rsid w:val="00794421"/>
    <w:rsid w:val="0079690E"/>
    <w:rsid w:val="00796AC5"/>
    <w:rsid w:val="00796B49"/>
    <w:rsid w:val="007A2DD1"/>
    <w:rsid w:val="007A2ECF"/>
    <w:rsid w:val="007A3184"/>
    <w:rsid w:val="007A3340"/>
    <w:rsid w:val="007A4DC8"/>
    <w:rsid w:val="007A694C"/>
    <w:rsid w:val="007A695A"/>
    <w:rsid w:val="007A7B1D"/>
    <w:rsid w:val="007A7F2C"/>
    <w:rsid w:val="007B0690"/>
    <w:rsid w:val="007B117A"/>
    <w:rsid w:val="007B4F70"/>
    <w:rsid w:val="007B72A1"/>
    <w:rsid w:val="007B74AC"/>
    <w:rsid w:val="007C1A2B"/>
    <w:rsid w:val="007C29AC"/>
    <w:rsid w:val="007C5932"/>
    <w:rsid w:val="007C62C2"/>
    <w:rsid w:val="007D0EA4"/>
    <w:rsid w:val="007D1A17"/>
    <w:rsid w:val="007D29F0"/>
    <w:rsid w:val="007D4BC9"/>
    <w:rsid w:val="007D5FB0"/>
    <w:rsid w:val="007E0D3C"/>
    <w:rsid w:val="007E15B4"/>
    <w:rsid w:val="007E1AB1"/>
    <w:rsid w:val="007E4EEA"/>
    <w:rsid w:val="007E64B7"/>
    <w:rsid w:val="007F08AA"/>
    <w:rsid w:val="007F0F3D"/>
    <w:rsid w:val="007F16C0"/>
    <w:rsid w:val="007F26C2"/>
    <w:rsid w:val="007F3705"/>
    <w:rsid w:val="007F755A"/>
    <w:rsid w:val="008008AD"/>
    <w:rsid w:val="00801694"/>
    <w:rsid w:val="00801EEA"/>
    <w:rsid w:val="00802042"/>
    <w:rsid w:val="00802F4D"/>
    <w:rsid w:val="008035B7"/>
    <w:rsid w:val="008041A1"/>
    <w:rsid w:val="0080604C"/>
    <w:rsid w:val="00806F71"/>
    <w:rsid w:val="008074A8"/>
    <w:rsid w:val="008077F4"/>
    <w:rsid w:val="00807D10"/>
    <w:rsid w:val="00810198"/>
    <w:rsid w:val="008101CD"/>
    <w:rsid w:val="00810C95"/>
    <w:rsid w:val="0081531D"/>
    <w:rsid w:val="00815422"/>
    <w:rsid w:val="00815E49"/>
    <w:rsid w:val="00820497"/>
    <w:rsid w:val="00821101"/>
    <w:rsid w:val="00821FB5"/>
    <w:rsid w:val="00822993"/>
    <w:rsid w:val="0082310B"/>
    <w:rsid w:val="008248B1"/>
    <w:rsid w:val="0083057A"/>
    <w:rsid w:val="0083134C"/>
    <w:rsid w:val="00834A4D"/>
    <w:rsid w:val="00836D00"/>
    <w:rsid w:val="00840BA9"/>
    <w:rsid w:val="008418F7"/>
    <w:rsid w:val="0084459A"/>
    <w:rsid w:val="00845DE7"/>
    <w:rsid w:val="008465F3"/>
    <w:rsid w:val="00846CCB"/>
    <w:rsid w:val="00847070"/>
    <w:rsid w:val="00850A21"/>
    <w:rsid w:val="00850FCA"/>
    <w:rsid w:val="00851256"/>
    <w:rsid w:val="008512CA"/>
    <w:rsid w:val="00854554"/>
    <w:rsid w:val="008552F0"/>
    <w:rsid w:val="00857742"/>
    <w:rsid w:val="00857B68"/>
    <w:rsid w:val="00857CD4"/>
    <w:rsid w:val="00860CAB"/>
    <w:rsid w:val="0086332B"/>
    <w:rsid w:val="00865A55"/>
    <w:rsid w:val="00866D41"/>
    <w:rsid w:val="00867231"/>
    <w:rsid w:val="008674F7"/>
    <w:rsid w:val="00867869"/>
    <w:rsid w:val="00867A28"/>
    <w:rsid w:val="00870C4D"/>
    <w:rsid w:val="00871CA8"/>
    <w:rsid w:val="00872224"/>
    <w:rsid w:val="0087242F"/>
    <w:rsid w:val="00873483"/>
    <w:rsid w:val="008737EE"/>
    <w:rsid w:val="00874450"/>
    <w:rsid w:val="008746E8"/>
    <w:rsid w:val="00874DBA"/>
    <w:rsid w:val="00875F46"/>
    <w:rsid w:val="008760FB"/>
    <w:rsid w:val="00876355"/>
    <w:rsid w:val="00876832"/>
    <w:rsid w:val="008768EF"/>
    <w:rsid w:val="008770BD"/>
    <w:rsid w:val="0088065C"/>
    <w:rsid w:val="008807CF"/>
    <w:rsid w:val="00880A0E"/>
    <w:rsid w:val="00881A6A"/>
    <w:rsid w:val="00882F41"/>
    <w:rsid w:val="0088326C"/>
    <w:rsid w:val="00884A1C"/>
    <w:rsid w:val="0088566A"/>
    <w:rsid w:val="008863DF"/>
    <w:rsid w:val="008878A1"/>
    <w:rsid w:val="00891807"/>
    <w:rsid w:val="0089248B"/>
    <w:rsid w:val="008932A9"/>
    <w:rsid w:val="00893463"/>
    <w:rsid w:val="008943F5"/>
    <w:rsid w:val="00894B12"/>
    <w:rsid w:val="00895A1D"/>
    <w:rsid w:val="008963CB"/>
    <w:rsid w:val="008A0A7D"/>
    <w:rsid w:val="008A53AE"/>
    <w:rsid w:val="008A797D"/>
    <w:rsid w:val="008B1CE7"/>
    <w:rsid w:val="008B3170"/>
    <w:rsid w:val="008B5765"/>
    <w:rsid w:val="008B7109"/>
    <w:rsid w:val="008C02F4"/>
    <w:rsid w:val="008C0817"/>
    <w:rsid w:val="008C0EE8"/>
    <w:rsid w:val="008C36BF"/>
    <w:rsid w:val="008C3CDD"/>
    <w:rsid w:val="008C5B07"/>
    <w:rsid w:val="008C5C0A"/>
    <w:rsid w:val="008C7AA2"/>
    <w:rsid w:val="008D1BA0"/>
    <w:rsid w:val="008D2549"/>
    <w:rsid w:val="008D35CA"/>
    <w:rsid w:val="008D4992"/>
    <w:rsid w:val="008D56F6"/>
    <w:rsid w:val="008D7FAE"/>
    <w:rsid w:val="008E0C98"/>
    <w:rsid w:val="008E285A"/>
    <w:rsid w:val="008E31F9"/>
    <w:rsid w:val="008E4633"/>
    <w:rsid w:val="008E47AF"/>
    <w:rsid w:val="008E63BB"/>
    <w:rsid w:val="008E762B"/>
    <w:rsid w:val="008E77F2"/>
    <w:rsid w:val="008E7A07"/>
    <w:rsid w:val="008F17DF"/>
    <w:rsid w:val="008F291C"/>
    <w:rsid w:val="008F3273"/>
    <w:rsid w:val="008F3B7D"/>
    <w:rsid w:val="008F6AEC"/>
    <w:rsid w:val="008F6EAC"/>
    <w:rsid w:val="008F7F3F"/>
    <w:rsid w:val="009014B8"/>
    <w:rsid w:val="009031AF"/>
    <w:rsid w:val="00903B31"/>
    <w:rsid w:val="009058F0"/>
    <w:rsid w:val="00906B04"/>
    <w:rsid w:val="00906C53"/>
    <w:rsid w:val="0091037B"/>
    <w:rsid w:val="00910A78"/>
    <w:rsid w:val="009117ED"/>
    <w:rsid w:val="00911A0F"/>
    <w:rsid w:val="00912A25"/>
    <w:rsid w:val="0091373A"/>
    <w:rsid w:val="009152E1"/>
    <w:rsid w:val="00915D27"/>
    <w:rsid w:val="00920218"/>
    <w:rsid w:val="0092078E"/>
    <w:rsid w:val="00920986"/>
    <w:rsid w:val="00920B78"/>
    <w:rsid w:val="009212B2"/>
    <w:rsid w:val="00923B87"/>
    <w:rsid w:val="0092563C"/>
    <w:rsid w:val="00926408"/>
    <w:rsid w:val="0092658A"/>
    <w:rsid w:val="009267DC"/>
    <w:rsid w:val="009276B7"/>
    <w:rsid w:val="009276F8"/>
    <w:rsid w:val="0092779C"/>
    <w:rsid w:val="00930540"/>
    <w:rsid w:val="009347C4"/>
    <w:rsid w:val="009368A3"/>
    <w:rsid w:val="00937FDB"/>
    <w:rsid w:val="00940A1D"/>
    <w:rsid w:val="00943B3D"/>
    <w:rsid w:val="00943C57"/>
    <w:rsid w:val="00945277"/>
    <w:rsid w:val="00945541"/>
    <w:rsid w:val="00946509"/>
    <w:rsid w:val="0094710D"/>
    <w:rsid w:val="009473CD"/>
    <w:rsid w:val="009478F8"/>
    <w:rsid w:val="0095141A"/>
    <w:rsid w:val="00952604"/>
    <w:rsid w:val="00953064"/>
    <w:rsid w:val="009549FA"/>
    <w:rsid w:val="00956A83"/>
    <w:rsid w:val="00961E63"/>
    <w:rsid w:val="009649C5"/>
    <w:rsid w:val="0096664B"/>
    <w:rsid w:val="00967CD0"/>
    <w:rsid w:val="009712FB"/>
    <w:rsid w:val="00974A00"/>
    <w:rsid w:val="00975603"/>
    <w:rsid w:val="00975C19"/>
    <w:rsid w:val="009775EE"/>
    <w:rsid w:val="00977F0F"/>
    <w:rsid w:val="00981D51"/>
    <w:rsid w:val="009824E9"/>
    <w:rsid w:val="00982BB7"/>
    <w:rsid w:val="0098624B"/>
    <w:rsid w:val="00986C4E"/>
    <w:rsid w:val="009872B7"/>
    <w:rsid w:val="009872F8"/>
    <w:rsid w:val="00990A9A"/>
    <w:rsid w:val="00992ECA"/>
    <w:rsid w:val="00992FA2"/>
    <w:rsid w:val="00993264"/>
    <w:rsid w:val="00994822"/>
    <w:rsid w:val="00995486"/>
    <w:rsid w:val="00995A57"/>
    <w:rsid w:val="00995E47"/>
    <w:rsid w:val="00996218"/>
    <w:rsid w:val="009964A4"/>
    <w:rsid w:val="00997B8D"/>
    <w:rsid w:val="009A2C88"/>
    <w:rsid w:val="009A6F7A"/>
    <w:rsid w:val="009A72F2"/>
    <w:rsid w:val="009A754D"/>
    <w:rsid w:val="009A7EF8"/>
    <w:rsid w:val="009B0164"/>
    <w:rsid w:val="009B3F9E"/>
    <w:rsid w:val="009B445D"/>
    <w:rsid w:val="009B6155"/>
    <w:rsid w:val="009B6221"/>
    <w:rsid w:val="009C0F3F"/>
    <w:rsid w:val="009C0F45"/>
    <w:rsid w:val="009C17AD"/>
    <w:rsid w:val="009C1C87"/>
    <w:rsid w:val="009C27A5"/>
    <w:rsid w:val="009C33CF"/>
    <w:rsid w:val="009C3DC2"/>
    <w:rsid w:val="009C5917"/>
    <w:rsid w:val="009C5FFB"/>
    <w:rsid w:val="009D19F2"/>
    <w:rsid w:val="009D1DA5"/>
    <w:rsid w:val="009D22CF"/>
    <w:rsid w:val="009D4455"/>
    <w:rsid w:val="009D7323"/>
    <w:rsid w:val="009D7A59"/>
    <w:rsid w:val="009D7D4C"/>
    <w:rsid w:val="009E27D1"/>
    <w:rsid w:val="009E2F93"/>
    <w:rsid w:val="009E4FB7"/>
    <w:rsid w:val="009E61CF"/>
    <w:rsid w:val="009E6B70"/>
    <w:rsid w:val="009E785F"/>
    <w:rsid w:val="009E7B48"/>
    <w:rsid w:val="009F0C5F"/>
    <w:rsid w:val="009F1157"/>
    <w:rsid w:val="009F1AF2"/>
    <w:rsid w:val="009F318A"/>
    <w:rsid w:val="009F437B"/>
    <w:rsid w:val="009F5B93"/>
    <w:rsid w:val="009F7938"/>
    <w:rsid w:val="009F7D42"/>
    <w:rsid w:val="009F7E12"/>
    <w:rsid w:val="00A014A7"/>
    <w:rsid w:val="00A01781"/>
    <w:rsid w:val="00A01F27"/>
    <w:rsid w:val="00A02DF0"/>
    <w:rsid w:val="00A05B64"/>
    <w:rsid w:val="00A11A8B"/>
    <w:rsid w:val="00A12CBC"/>
    <w:rsid w:val="00A12D89"/>
    <w:rsid w:val="00A13A24"/>
    <w:rsid w:val="00A13C3A"/>
    <w:rsid w:val="00A13F9A"/>
    <w:rsid w:val="00A1523D"/>
    <w:rsid w:val="00A15584"/>
    <w:rsid w:val="00A15BE1"/>
    <w:rsid w:val="00A1617A"/>
    <w:rsid w:val="00A16694"/>
    <w:rsid w:val="00A17805"/>
    <w:rsid w:val="00A207D0"/>
    <w:rsid w:val="00A23DB9"/>
    <w:rsid w:val="00A25F87"/>
    <w:rsid w:val="00A26B91"/>
    <w:rsid w:val="00A30B16"/>
    <w:rsid w:val="00A30B99"/>
    <w:rsid w:val="00A321E8"/>
    <w:rsid w:val="00A32D3F"/>
    <w:rsid w:val="00A33AD0"/>
    <w:rsid w:val="00A35729"/>
    <w:rsid w:val="00A372AB"/>
    <w:rsid w:val="00A3736B"/>
    <w:rsid w:val="00A40CDD"/>
    <w:rsid w:val="00A4171B"/>
    <w:rsid w:val="00A418A6"/>
    <w:rsid w:val="00A418D0"/>
    <w:rsid w:val="00A441AD"/>
    <w:rsid w:val="00A470E4"/>
    <w:rsid w:val="00A500E7"/>
    <w:rsid w:val="00A51419"/>
    <w:rsid w:val="00A514CD"/>
    <w:rsid w:val="00A51537"/>
    <w:rsid w:val="00A53E4E"/>
    <w:rsid w:val="00A55172"/>
    <w:rsid w:val="00A553FB"/>
    <w:rsid w:val="00A55E24"/>
    <w:rsid w:val="00A563FD"/>
    <w:rsid w:val="00A565F4"/>
    <w:rsid w:val="00A64119"/>
    <w:rsid w:val="00A6547E"/>
    <w:rsid w:val="00A65759"/>
    <w:rsid w:val="00A6625F"/>
    <w:rsid w:val="00A70341"/>
    <w:rsid w:val="00A707E6"/>
    <w:rsid w:val="00A70D0D"/>
    <w:rsid w:val="00A71D16"/>
    <w:rsid w:val="00A72031"/>
    <w:rsid w:val="00A72BAD"/>
    <w:rsid w:val="00A756F9"/>
    <w:rsid w:val="00A769A9"/>
    <w:rsid w:val="00A775E0"/>
    <w:rsid w:val="00A81151"/>
    <w:rsid w:val="00A814FE"/>
    <w:rsid w:val="00A82512"/>
    <w:rsid w:val="00A92606"/>
    <w:rsid w:val="00A932DE"/>
    <w:rsid w:val="00A97F68"/>
    <w:rsid w:val="00AA14EB"/>
    <w:rsid w:val="00AA199C"/>
    <w:rsid w:val="00AA2C70"/>
    <w:rsid w:val="00AA3079"/>
    <w:rsid w:val="00AA3690"/>
    <w:rsid w:val="00AA3DAD"/>
    <w:rsid w:val="00AA50D6"/>
    <w:rsid w:val="00AA54D7"/>
    <w:rsid w:val="00AA65FB"/>
    <w:rsid w:val="00AA74FA"/>
    <w:rsid w:val="00AB084C"/>
    <w:rsid w:val="00AB156E"/>
    <w:rsid w:val="00AB46F0"/>
    <w:rsid w:val="00AB4722"/>
    <w:rsid w:val="00AB49DC"/>
    <w:rsid w:val="00AB4E1D"/>
    <w:rsid w:val="00AB510D"/>
    <w:rsid w:val="00AB5D83"/>
    <w:rsid w:val="00AB7041"/>
    <w:rsid w:val="00AC0C8A"/>
    <w:rsid w:val="00AC2638"/>
    <w:rsid w:val="00AC280A"/>
    <w:rsid w:val="00AC2933"/>
    <w:rsid w:val="00AC34EF"/>
    <w:rsid w:val="00AC435B"/>
    <w:rsid w:val="00AC4733"/>
    <w:rsid w:val="00AC4922"/>
    <w:rsid w:val="00AC50E6"/>
    <w:rsid w:val="00AC607F"/>
    <w:rsid w:val="00AD1F11"/>
    <w:rsid w:val="00AD2B9C"/>
    <w:rsid w:val="00AD605A"/>
    <w:rsid w:val="00AD61C0"/>
    <w:rsid w:val="00AD6B79"/>
    <w:rsid w:val="00AD78B5"/>
    <w:rsid w:val="00AD7D18"/>
    <w:rsid w:val="00AD7ED8"/>
    <w:rsid w:val="00AE08D3"/>
    <w:rsid w:val="00AE0FA5"/>
    <w:rsid w:val="00AE3A5B"/>
    <w:rsid w:val="00AE4BBA"/>
    <w:rsid w:val="00AE5FE5"/>
    <w:rsid w:val="00AE6297"/>
    <w:rsid w:val="00AF0227"/>
    <w:rsid w:val="00AF3A68"/>
    <w:rsid w:val="00AF4079"/>
    <w:rsid w:val="00AF474A"/>
    <w:rsid w:val="00AF4D37"/>
    <w:rsid w:val="00AF75FD"/>
    <w:rsid w:val="00B00D00"/>
    <w:rsid w:val="00B029F3"/>
    <w:rsid w:val="00B02B31"/>
    <w:rsid w:val="00B02D7A"/>
    <w:rsid w:val="00B03505"/>
    <w:rsid w:val="00B046E0"/>
    <w:rsid w:val="00B05CA8"/>
    <w:rsid w:val="00B06376"/>
    <w:rsid w:val="00B07A16"/>
    <w:rsid w:val="00B11800"/>
    <w:rsid w:val="00B12183"/>
    <w:rsid w:val="00B12FFF"/>
    <w:rsid w:val="00B163C3"/>
    <w:rsid w:val="00B2106A"/>
    <w:rsid w:val="00B224E6"/>
    <w:rsid w:val="00B22528"/>
    <w:rsid w:val="00B2447E"/>
    <w:rsid w:val="00B2606F"/>
    <w:rsid w:val="00B265C6"/>
    <w:rsid w:val="00B26869"/>
    <w:rsid w:val="00B273DF"/>
    <w:rsid w:val="00B27C35"/>
    <w:rsid w:val="00B30638"/>
    <w:rsid w:val="00B31DCF"/>
    <w:rsid w:val="00B344BE"/>
    <w:rsid w:val="00B3686B"/>
    <w:rsid w:val="00B37837"/>
    <w:rsid w:val="00B40E13"/>
    <w:rsid w:val="00B42718"/>
    <w:rsid w:val="00B43531"/>
    <w:rsid w:val="00B44462"/>
    <w:rsid w:val="00B4564C"/>
    <w:rsid w:val="00B45EBE"/>
    <w:rsid w:val="00B5248B"/>
    <w:rsid w:val="00B531F8"/>
    <w:rsid w:val="00B60411"/>
    <w:rsid w:val="00B63703"/>
    <w:rsid w:val="00B64799"/>
    <w:rsid w:val="00B64EBE"/>
    <w:rsid w:val="00B64F4B"/>
    <w:rsid w:val="00B668BC"/>
    <w:rsid w:val="00B67928"/>
    <w:rsid w:val="00B7069A"/>
    <w:rsid w:val="00B72037"/>
    <w:rsid w:val="00B72196"/>
    <w:rsid w:val="00B72AE4"/>
    <w:rsid w:val="00B73DDD"/>
    <w:rsid w:val="00B74181"/>
    <w:rsid w:val="00B75770"/>
    <w:rsid w:val="00B77694"/>
    <w:rsid w:val="00B80CB9"/>
    <w:rsid w:val="00B8313E"/>
    <w:rsid w:val="00B834A6"/>
    <w:rsid w:val="00B84F47"/>
    <w:rsid w:val="00B856BE"/>
    <w:rsid w:val="00B85EC6"/>
    <w:rsid w:val="00B8614E"/>
    <w:rsid w:val="00B865D2"/>
    <w:rsid w:val="00B86E22"/>
    <w:rsid w:val="00B922A3"/>
    <w:rsid w:val="00B96E03"/>
    <w:rsid w:val="00B973EF"/>
    <w:rsid w:val="00BA0891"/>
    <w:rsid w:val="00BA0FB6"/>
    <w:rsid w:val="00BA3571"/>
    <w:rsid w:val="00BA482A"/>
    <w:rsid w:val="00BA6B60"/>
    <w:rsid w:val="00BA7E8C"/>
    <w:rsid w:val="00BB0D8B"/>
    <w:rsid w:val="00BB310D"/>
    <w:rsid w:val="00BB3C3E"/>
    <w:rsid w:val="00BB460F"/>
    <w:rsid w:val="00BB5F3C"/>
    <w:rsid w:val="00BB652F"/>
    <w:rsid w:val="00BB666D"/>
    <w:rsid w:val="00BB7713"/>
    <w:rsid w:val="00BC0608"/>
    <w:rsid w:val="00BC1429"/>
    <w:rsid w:val="00BC1654"/>
    <w:rsid w:val="00BC362A"/>
    <w:rsid w:val="00BD0873"/>
    <w:rsid w:val="00BD0879"/>
    <w:rsid w:val="00BD1403"/>
    <w:rsid w:val="00BD18AC"/>
    <w:rsid w:val="00BD20E7"/>
    <w:rsid w:val="00BD2755"/>
    <w:rsid w:val="00BD35DE"/>
    <w:rsid w:val="00BD40BC"/>
    <w:rsid w:val="00BD4358"/>
    <w:rsid w:val="00BD545C"/>
    <w:rsid w:val="00BD5EB5"/>
    <w:rsid w:val="00BD5F5C"/>
    <w:rsid w:val="00BD6117"/>
    <w:rsid w:val="00BE0366"/>
    <w:rsid w:val="00BE080F"/>
    <w:rsid w:val="00BE2E2B"/>
    <w:rsid w:val="00BE3114"/>
    <w:rsid w:val="00BE3707"/>
    <w:rsid w:val="00BE3E24"/>
    <w:rsid w:val="00BE3E9A"/>
    <w:rsid w:val="00BE483B"/>
    <w:rsid w:val="00BE65E1"/>
    <w:rsid w:val="00BE7B6E"/>
    <w:rsid w:val="00BF2BD5"/>
    <w:rsid w:val="00BF3738"/>
    <w:rsid w:val="00BF3A8E"/>
    <w:rsid w:val="00BF4DF8"/>
    <w:rsid w:val="00BF53B7"/>
    <w:rsid w:val="00BF5AC9"/>
    <w:rsid w:val="00C00058"/>
    <w:rsid w:val="00C00560"/>
    <w:rsid w:val="00C00774"/>
    <w:rsid w:val="00C01251"/>
    <w:rsid w:val="00C0133C"/>
    <w:rsid w:val="00C041D1"/>
    <w:rsid w:val="00C051AB"/>
    <w:rsid w:val="00C051BC"/>
    <w:rsid w:val="00C05662"/>
    <w:rsid w:val="00C06B79"/>
    <w:rsid w:val="00C10B35"/>
    <w:rsid w:val="00C11F18"/>
    <w:rsid w:val="00C13525"/>
    <w:rsid w:val="00C1374B"/>
    <w:rsid w:val="00C14605"/>
    <w:rsid w:val="00C16BB8"/>
    <w:rsid w:val="00C22EAF"/>
    <w:rsid w:val="00C23209"/>
    <w:rsid w:val="00C241B0"/>
    <w:rsid w:val="00C3001E"/>
    <w:rsid w:val="00C308D1"/>
    <w:rsid w:val="00C31D38"/>
    <w:rsid w:val="00C342FB"/>
    <w:rsid w:val="00C35014"/>
    <w:rsid w:val="00C350DB"/>
    <w:rsid w:val="00C35884"/>
    <w:rsid w:val="00C36587"/>
    <w:rsid w:val="00C36BA1"/>
    <w:rsid w:val="00C3739F"/>
    <w:rsid w:val="00C37433"/>
    <w:rsid w:val="00C376FB"/>
    <w:rsid w:val="00C4036B"/>
    <w:rsid w:val="00C41A3B"/>
    <w:rsid w:val="00C41BA4"/>
    <w:rsid w:val="00C41EA5"/>
    <w:rsid w:val="00C41F61"/>
    <w:rsid w:val="00C42344"/>
    <w:rsid w:val="00C42BD3"/>
    <w:rsid w:val="00C43F2C"/>
    <w:rsid w:val="00C4436E"/>
    <w:rsid w:val="00C47552"/>
    <w:rsid w:val="00C50E2B"/>
    <w:rsid w:val="00C51775"/>
    <w:rsid w:val="00C53954"/>
    <w:rsid w:val="00C541A3"/>
    <w:rsid w:val="00C6199D"/>
    <w:rsid w:val="00C6396F"/>
    <w:rsid w:val="00C6502E"/>
    <w:rsid w:val="00C66881"/>
    <w:rsid w:val="00C66FAA"/>
    <w:rsid w:val="00C6778B"/>
    <w:rsid w:val="00C6784B"/>
    <w:rsid w:val="00C70549"/>
    <w:rsid w:val="00C7097A"/>
    <w:rsid w:val="00C711F0"/>
    <w:rsid w:val="00C71437"/>
    <w:rsid w:val="00C71BE3"/>
    <w:rsid w:val="00C7379A"/>
    <w:rsid w:val="00C73F47"/>
    <w:rsid w:val="00C7459A"/>
    <w:rsid w:val="00C75101"/>
    <w:rsid w:val="00C75817"/>
    <w:rsid w:val="00C76D8B"/>
    <w:rsid w:val="00C77C8F"/>
    <w:rsid w:val="00C77D3E"/>
    <w:rsid w:val="00C804A7"/>
    <w:rsid w:val="00C81B1D"/>
    <w:rsid w:val="00C81E1C"/>
    <w:rsid w:val="00C8324C"/>
    <w:rsid w:val="00C83308"/>
    <w:rsid w:val="00C836D5"/>
    <w:rsid w:val="00C8386C"/>
    <w:rsid w:val="00C84757"/>
    <w:rsid w:val="00C854CA"/>
    <w:rsid w:val="00C86A5F"/>
    <w:rsid w:val="00C91B20"/>
    <w:rsid w:val="00C92502"/>
    <w:rsid w:val="00C94AED"/>
    <w:rsid w:val="00C96F2F"/>
    <w:rsid w:val="00CA0751"/>
    <w:rsid w:val="00CA0799"/>
    <w:rsid w:val="00CA0CCD"/>
    <w:rsid w:val="00CA10DD"/>
    <w:rsid w:val="00CA17D2"/>
    <w:rsid w:val="00CA317E"/>
    <w:rsid w:val="00CA37EB"/>
    <w:rsid w:val="00CA38F0"/>
    <w:rsid w:val="00CA3BA0"/>
    <w:rsid w:val="00CA5D0D"/>
    <w:rsid w:val="00CA603A"/>
    <w:rsid w:val="00CB0063"/>
    <w:rsid w:val="00CB4C65"/>
    <w:rsid w:val="00CB4D1A"/>
    <w:rsid w:val="00CB5D68"/>
    <w:rsid w:val="00CB7386"/>
    <w:rsid w:val="00CC37E7"/>
    <w:rsid w:val="00CC61AA"/>
    <w:rsid w:val="00CC6D7B"/>
    <w:rsid w:val="00CC7F65"/>
    <w:rsid w:val="00CD1062"/>
    <w:rsid w:val="00CD16C8"/>
    <w:rsid w:val="00CD1C85"/>
    <w:rsid w:val="00CD1EB6"/>
    <w:rsid w:val="00CD3370"/>
    <w:rsid w:val="00CD4922"/>
    <w:rsid w:val="00CD53E3"/>
    <w:rsid w:val="00CD5677"/>
    <w:rsid w:val="00CD6127"/>
    <w:rsid w:val="00CE024C"/>
    <w:rsid w:val="00CE1390"/>
    <w:rsid w:val="00CE1F21"/>
    <w:rsid w:val="00CE2463"/>
    <w:rsid w:val="00CE2B3D"/>
    <w:rsid w:val="00CE2D37"/>
    <w:rsid w:val="00CE3A0E"/>
    <w:rsid w:val="00CE4924"/>
    <w:rsid w:val="00CE4ED2"/>
    <w:rsid w:val="00CE5691"/>
    <w:rsid w:val="00CE5A6D"/>
    <w:rsid w:val="00CE5E50"/>
    <w:rsid w:val="00CE75BF"/>
    <w:rsid w:val="00CE79BE"/>
    <w:rsid w:val="00CE7DE3"/>
    <w:rsid w:val="00CE7EA9"/>
    <w:rsid w:val="00CF209D"/>
    <w:rsid w:val="00CF2CB1"/>
    <w:rsid w:val="00CF4A8E"/>
    <w:rsid w:val="00CF699A"/>
    <w:rsid w:val="00D02125"/>
    <w:rsid w:val="00D03F84"/>
    <w:rsid w:val="00D04AC7"/>
    <w:rsid w:val="00D127A8"/>
    <w:rsid w:val="00D12D47"/>
    <w:rsid w:val="00D13F7E"/>
    <w:rsid w:val="00D13FFF"/>
    <w:rsid w:val="00D141A2"/>
    <w:rsid w:val="00D151AF"/>
    <w:rsid w:val="00D2004A"/>
    <w:rsid w:val="00D2228A"/>
    <w:rsid w:val="00D22F39"/>
    <w:rsid w:val="00D23318"/>
    <w:rsid w:val="00D23DBF"/>
    <w:rsid w:val="00D263D2"/>
    <w:rsid w:val="00D277F1"/>
    <w:rsid w:val="00D30B57"/>
    <w:rsid w:val="00D30C52"/>
    <w:rsid w:val="00D32458"/>
    <w:rsid w:val="00D33492"/>
    <w:rsid w:val="00D34592"/>
    <w:rsid w:val="00D3607D"/>
    <w:rsid w:val="00D37A06"/>
    <w:rsid w:val="00D37BB2"/>
    <w:rsid w:val="00D4038E"/>
    <w:rsid w:val="00D404E1"/>
    <w:rsid w:val="00D40D0B"/>
    <w:rsid w:val="00D42AF8"/>
    <w:rsid w:val="00D43985"/>
    <w:rsid w:val="00D43A99"/>
    <w:rsid w:val="00D46B80"/>
    <w:rsid w:val="00D46C21"/>
    <w:rsid w:val="00D47EC2"/>
    <w:rsid w:val="00D51DE1"/>
    <w:rsid w:val="00D5215F"/>
    <w:rsid w:val="00D52BA6"/>
    <w:rsid w:val="00D54A74"/>
    <w:rsid w:val="00D55193"/>
    <w:rsid w:val="00D5590C"/>
    <w:rsid w:val="00D55CEE"/>
    <w:rsid w:val="00D560E1"/>
    <w:rsid w:val="00D56DB0"/>
    <w:rsid w:val="00D60595"/>
    <w:rsid w:val="00D60CF5"/>
    <w:rsid w:val="00D7012B"/>
    <w:rsid w:val="00D72629"/>
    <w:rsid w:val="00D72BA7"/>
    <w:rsid w:val="00D731CE"/>
    <w:rsid w:val="00D745A1"/>
    <w:rsid w:val="00D74AC4"/>
    <w:rsid w:val="00D75356"/>
    <w:rsid w:val="00D757A6"/>
    <w:rsid w:val="00D76002"/>
    <w:rsid w:val="00D767EA"/>
    <w:rsid w:val="00D8103B"/>
    <w:rsid w:val="00D81107"/>
    <w:rsid w:val="00D81336"/>
    <w:rsid w:val="00D81800"/>
    <w:rsid w:val="00D81E1E"/>
    <w:rsid w:val="00D81EA8"/>
    <w:rsid w:val="00D83ED8"/>
    <w:rsid w:val="00D861FD"/>
    <w:rsid w:val="00D8777F"/>
    <w:rsid w:val="00D9109F"/>
    <w:rsid w:val="00D91D86"/>
    <w:rsid w:val="00D925B0"/>
    <w:rsid w:val="00D92FC7"/>
    <w:rsid w:val="00D936AF"/>
    <w:rsid w:val="00D94BF5"/>
    <w:rsid w:val="00D94E11"/>
    <w:rsid w:val="00D9616A"/>
    <w:rsid w:val="00D96C34"/>
    <w:rsid w:val="00D97D80"/>
    <w:rsid w:val="00DA3394"/>
    <w:rsid w:val="00DA3F0D"/>
    <w:rsid w:val="00DA4D6A"/>
    <w:rsid w:val="00DA5216"/>
    <w:rsid w:val="00DA75E8"/>
    <w:rsid w:val="00DA7611"/>
    <w:rsid w:val="00DB1752"/>
    <w:rsid w:val="00DB18F9"/>
    <w:rsid w:val="00DB1F04"/>
    <w:rsid w:val="00DB2614"/>
    <w:rsid w:val="00DB2FB3"/>
    <w:rsid w:val="00DB30F7"/>
    <w:rsid w:val="00DB4C6C"/>
    <w:rsid w:val="00DB4E88"/>
    <w:rsid w:val="00DB7D25"/>
    <w:rsid w:val="00DC1A95"/>
    <w:rsid w:val="00DC3204"/>
    <w:rsid w:val="00DC67BE"/>
    <w:rsid w:val="00DC74CF"/>
    <w:rsid w:val="00DC7620"/>
    <w:rsid w:val="00DC7DE9"/>
    <w:rsid w:val="00DD2477"/>
    <w:rsid w:val="00DD3751"/>
    <w:rsid w:val="00DD498D"/>
    <w:rsid w:val="00DD769A"/>
    <w:rsid w:val="00DD7755"/>
    <w:rsid w:val="00DE2A9C"/>
    <w:rsid w:val="00DE5696"/>
    <w:rsid w:val="00DE6A79"/>
    <w:rsid w:val="00DE7B20"/>
    <w:rsid w:val="00DF00C2"/>
    <w:rsid w:val="00DF0C29"/>
    <w:rsid w:val="00DF0E26"/>
    <w:rsid w:val="00DF1016"/>
    <w:rsid w:val="00DF2A92"/>
    <w:rsid w:val="00DF40E2"/>
    <w:rsid w:val="00DF41C6"/>
    <w:rsid w:val="00DF4A80"/>
    <w:rsid w:val="00DF4BB0"/>
    <w:rsid w:val="00DF5253"/>
    <w:rsid w:val="00DF61AB"/>
    <w:rsid w:val="00DF6C13"/>
    <w:rsid w:val="00DF6F73"/>
    <w:rsid w:val="00DF7B60"/>
    <w:rsid w:val="00E0064F"/>
    <w:rsid w:val="00E01416"/>
    <w:rsid w:val="00E023FE"/>
    <w:rsid w:val="00E02785"/>
    <w:rsid w:val="00E0322E"/>
    <w:rsid w:val="00E06561"/>
    <w:rsid w:val="00E06FDF"/>
    <w:rsid w:val="00E07CB8"/>
    <w:rsid w:val="00E12FC8"/>
    <w:rsid w:val="00E1544C"/>
    <w:rsid w:val="00E15ABB"/>
    <w:rsid w:val="00E16FAB"/>
    <w:rsid w:val="00E1731D"/>
    <w:rsid w:val="00E2244E"/>
    <w:rsid w:val="00E22697"/>
    <w:rsid w:val="00E25D92"/>
    <w:rsid w:val="00E25F5C"/>
    <w:rsid w:val="00E267E6"/>
    <w:rsid w:val="00E2779E"/>
    <w:rsid w:val="00E30161"/>
    <w:rsid w:val="00E32351"/>
    <w:rsid w:val="00E326D9"/>
    <w:rsid w:val="00E3783F"/>
    <w:rsid w:val="00E401FB"/>
    <w:rsid w:val="00E41439"/>
    <w:rsid w:val="00E42143"/>
    <w:rsid w:val="00E429DC"/>
    <w:rsid w:val="00E43380"/>
    <w:rsid w:val="00E4708B"/>
    <w:rsid w:val="00E47EE6"/>
    <w:rsid w:val="00E50C8B"/>
    <w:rsid w:val="00E51FA2"/>
    <w:rsid w:val="00E53210"/>
    <w:rsid w:val="00E539F4"/>
    <w:rsid w:val="00E544A8"/>
    <w:rsid w:val="00E55730"/>
    <w:rsid w:val="00E560FC"/>
    <w:rsid w:val="00E5717B"/>
    <w:rsid w:val="00E57A06"/>
    <w:rsid w:val="00E60578"/>
    <w:rsid w:val="00E60A12"/>
    <w:rsid w:val="00E6272B"/>
    <w:rsid w:val="00E641E5"/>
    <w:rsid w:val="00E66922"/>
    <w:rsid w:val="00E67B7F"/>
    <w:rsid w:val="00E70978"/>
    <w:rsid w:val="00E71090"/>
    <w:rsid w:val="00E7151F"/>
    <w:rsid w:val="00E73060"/>
    <w:rsid w:val="00E7332F"/>
    <w:rsid w:val="00E7341A"/>
    <w:rsid w:val="00E736EB"/>
    <w:rsid w:val="00E73EFE"/>
    <w:rsid w:val="00E7436B"/>
    <w:rsid w:val="00E757CB"/>
    <w:rsid w:val="00E75AC8"/>
    <w:rsid w:val="00E76095"/>
    <w:rsid w:val="00E806AE"/>
    <w:rsid w:val="00E81072"/>
    <w:rsid w:val="00E8234F"/>
    <w:rsid w:val="00E82388"/>
    <w:rsid w:val="00E82DEB"/>
    <w:rsid w:val="00E856E3"/>
    <w:rsid w:val="00E857FB"/>
    <w:rsid w:val="00E859D6"/>
    <w:rsid w:val="00E85C70"/>
    <w:rsid w:val="00E91327"/>
    <w:rsid w:val="00E915BA"/>
    <w:rsid w:val="00E91E21"/>
    <w:rsid w:val="00E92360"/>
    <w:rsid w:val="00E942A7"/>
    <w:rsid w:val="00E94597"/>
    <w:rsid w:val="00E94ECF"/>
    <w:rsid w:val="00E950C3"/>
    <w:rsid w:val="00E95124"/>
    <w:rsid w:val="00E95646"/>
    <w:rsid w:val="00E959DD"/>
    <w:rsid w:val="00E962EF"/>
    <w:rsid w:val="00E96D64"/>
    <w:rsid w:val="00EA4164"/>
    <w:rsid w:val="00EA4525"/>
    <w:rsid w:val="00EA4A72"/>
    <w:rsid w:val="00EA4ABD"/>
    <w:rsid w:val="00EA506A"/>
    <w:rsid w:val="00EA6F67"/>
    <w:rsid w:val="00EB16BA"/>
    <w:rsid w:val="00EB1E9C"/>
    <w:rsid w:val="00EB28B0"/>
    <w:rsid w:val="00EB3264"/>
    <w:rsid w:val="00EB3705"/>
    <w:rsid w:val="00EB3788"/>
    <w:rsid w:val="00EB3F86"/>
    <w:rsid w:val="00EB512B"/>
    <w:rsid w:val="00EB539E"/>
    <w:rsid w:val="00EB69D9"/>
    <w:rsid w:val="00EC0116"/>
    <w:rsid w:val="00EC0BC2"/>
    <w:rsid w:val="00EC1142"/>
    <w:rsid w:val="00EC123E"/>
    <w:rsid w:val="00EC20A9"/>
    <w:rsid w:val="00EC24D5"/>
    <w:rsid w:val="00EC2FC9"/>
    <w:rsid w:val="00EC3484"/>
    <w:rsid w:val="00EC3FCA"/>
    <w:rsid w:val="00EC5C1B"/>
    <w:rsid w:val="00EC614C"/>
    <w:rsid w:val="00EC6B88"/>
    <w:rsid w:val="00ED1EFA"/>
    <w:rsid w:val="00ED2047"/>
    <w:rsid w:val="00ED293E"/>
    <w:rsid w:val="00ED35C4"/>
    <w:rsid w:val="00ED41E6"/>
    <w:rsid w:val="00ED5EA2"/>
    <w:rsid w:val="00ED5FC2"/>
    <w:rsid w:val="00ED737A"/>
    <w:rsid w:val="00EE04C6"/>
    <w:rsid w:val="00EE0F1D"/>
    <w:rsid w:val="00EE1EF9"/>
    <w:rsid w:val="00EE277A"/>
    <w:rsid w:val="00EE3A59"/>
    <w:rsid w:val="00EE3B41"/>
    <w:rsid w:val="00EE436D"/>
    <w:rsid w:val="00EE4620"/>
    <w:rsid w:val="00EE500B"/>
    <w:rsid w:val="00EE627A"/>
    <w:rsid w:val="00EE6C8E"/>
    <w:rsid w:val="00EF0C06"/>
    <w:rsid w:val="00EF1B76"/>
    <w:rsid w:val="00EF1BF4"/>
    <w:rsid w:val="00EF2094"/>
    <w:rsid w:val="00EF2457"/>
    <w:rsid w:val="00EF2F62"/>
    <w:rsid w:val="00EF3F9C"/>
    <w:rsid w:val="00EF4ED0"/>
    <w:rsid w:val="00EF5AF2"/>
    <w:rsid w:val="00EF71F4"/>
    <w:rsid w:val="00F04331"/>
    <w:rsid w:val="00F0616A"/>
    <w:rsid w:val="00F0619D"/>
    <w:rsid w:val="00F07CA9"/>
    <w:rsid w:val="00F10D07"/>
    <w:rsid w:val="00F11871"/>
    <w:rsid w:val="00F123D6"/>
    <w:rsid w:val="00F13723"/>
    <w:rsid w:val="00F1688B"/>
    <w:rsid w:val="00F20B8C"/>
    <w:rsid w:val="00F20E11"/>
    <w:rsid w:val="00F21114"/>
    <w:rsid w:val="00F22425"/>
    <w:rsid w:val="00F228C8"/>
    <w:rsid w:val="00F22C79"/>
    <w:rsid w:val="00F23A7F"/>
    <w:rsid w:val="00F24D34"/>
    <w:rsid w:val="00F25E43"/>
    <w:rsid w:val="00F2716E"/>
    <w:rsid w:val="00F31603"/>
    <w:rsid w:val="00F337A1"/>
    <w:rsid w:val="00F35A45"/>
    <w:rsid w:val="00F35B9E"/>
    <w:rsid w:val="00F40011"/>
    <w:rsid w:val="00F40768"/>
    <w:rsid w:val="00F409AA"/>
    <w:rsid w:val="00F42BB0"/>
    <w:rsid w:val="00F430E4"/>
    <w:rsid w:val="00F43D47"/>
    <w:rsid w:val="00F44130"/>
    <w:rsid w:val="00F44B2D"/>
    <w:rsid w:val="00F4578F"/>
    <w:rsid w:val="00F4751C"/>
    <w:rsid w:val="00F51471"/>
    <w:rsid w:val="00F518EB"/>
    <w:rsid w:val="00F52A83"/>
    <w:rsid w:val="00F55604"/>
    <w:rsid w:val="00F56DA3"/>
    <w:rsid w:val="00F57145"/>
    <w:rsid w:val="00F57F52"/>
    <w:rsid w:val="00F60078"/>
    <w:rsid w:val="00F62D26"/>
    <w:rsid w:val="00F632B6"/>
    <w:rsid w:val="00F63922"/>
    <w:rsid w:val="00F66698"/>
    <w:rsid w:val="00F67E6D"/>
    <w:rsid w:val="00F7022C"/>
    <w:rsid w:val="00F70E85"/>
    <w:rsid w:val="00F7254A"/>
    <w:rsid w:val="00F726C9"/>
    <w:rsid w:val="00F72A83"/>
    <w:rsid w:val="00F72DF5"/>
    <w:rsid w:val="00F735D6"/>
    <w:rsid w:val="00F765E8"/>
    <w:rsid w:val="00F77A25"/>
    <w:rsid w:val="00F77AD5"/>
    <w:rsid w:val="00F810E9"/>
    <w:rsid w:val="00F81A37"/>
    <w:rsid w:val="00F82D87"/>
    <w:rsid w:val="00F8366F"/>
    <w:rsid w:val="00F8411F"/>
    <w:rsid w:val="00F84410"/>
    <w:rsid w:val="00F84B60"/>
    <w:rsid w:val="00F85A80"/>
    <w:rsid w:val="00F87A95"/>
    <w:rsid w:val="00F91DE3"/>
    <w:rsid w:val="00FA058E"/>
    <w:rsid w:val="00FA142A"/>
    <w:rsid w:val="00FA29C8"/>
    <w:rsid w:val="00FA685D"/>
    <w:rsid w:val="00FA7703"/>
    <w:rsid w:val="00FB0427"/>
    <w:rsid w:val="00FB3B11"/>
    <w:rsid w:val="00FB45CA"/>
    <w:rsid w:val="00FB4F84"/>
    <w:rsid w:val="00FB6270"/>
    <w:rsid w:val="00FB6FA3"/>
    <w:rsid w:val="00FB746F"/>
    <w:rsid w:val="00FB7D2F"/>
    <w:rsid w:val="00FC37C0"/>
    <w:rsid w:val="00FC3ADA"/>
    <w:rsid w:val="00FC6889"/>
    <w:rsid w:val="00FD057F"/>
    <w:rsid w:val="00FD2D02"/>
    <w:rsid w:val="00FD30D6"/>
    <w:rsid w:val="00FD3C91"/>
    <w:rsid w:val="00FD4358"/>
    <w:rsid w:val="00FD4496"/>
    <w:rsid w:val="00FD482A"/>
    <w:rsid w:val="00FD5913"/>
    <w:rsid w:val="00FD600E"/>
    <w:rsid w:val="00FD63CE"/>
    <w:rsid w:val="00FD6A2B"/>
    <w:rsid w:val="00FE00C8"/>
    <w:rsid w:val="00FE0158"/>
    <w:rsid w:val="00FE0E3E"/>
    <w:rsid w:val="00FE399F"/>
    <w:rsid w:val="00FE59B0"/>
    <w:rsid w:val="00FF2134"/>
    <w:rsid w:val="00FF2F6B"/>
    <w:rsid w:val="00FF440F"/>
    <w:rsid w:val="00FF4A9F"/>
    <w:rsid w:val="00FF6AC1"/>
    <w:rsid w:val="00FF6BEC"/>
    <w:rsid w:val="00FF6EDE"/>
    <w:rsid w:val="00FF727F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94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F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F9"/>
    <w:pPr>
      <w:ind w:left="720"/>
      <w:contextualSpacing/>
    </w:pPr>
  </w:style>
  <w:style w:type="paragraph" w:customStyle="1" w:styleId="TimesNewRomansize12">
    <w:name w:val="Times New Roman size 12"/>
    <w:basedOn w:val="Normal"/>
    <w:link w:val="TimesNewRomansize12Char"/>
    <w:qFormat/>
    <w:rsid w:val="006E32D8"/>
    <w:pPr>
      <w:autoSpaceDE w:val="0"/>
      <w:autoSpaceDN w:val="0"/>
      <w:adjustRightInd w:val="0"/>
      <w:spacing w:after="0"/>
    </w:pPr>
    <w:rPr>
      <w:rFonts w:ascii="Times New Roman" w:hAnsi="Times New Roman"/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6E32D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D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D7C32"/>
  </w:style>
  <w:style w:type="character" w:styleId="Emphasis">
    <w:name w:val="Emphasis"/>
    <w:basedOn w:val="DefaultParagraphFont"/>
    <w:uiPriority w:val="20"/>
    <w:qFormat/>
    <w:rsid w:val="005D7C32"/>
    <w:rPr>
      <w:i/>
      <w:iCs/>
    </w:rPr>
  </w:style>
  <w:style w:type="character" w:styleId="Strong">
    <w:name w:val="Strong"/>
    <w:basedOn w:val="DefaultParagraphFont"/>
    <w:uiPriority w:val="22"/>
    <w:qFormat/>
    <w:rsid w:val="005D7C32"/>
    <w:rPr>
      <w:b/>
      <w:bCs/>
    </w:rPr>
  </w:style>
  <w:style w:type="paragraph" w:customStyle="1" w:styleId="Default">
    <w:name w:val="Default"/>
    <w:rsid w:val="005529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213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TMLPreformatted">
    <w:name w:val="HTML Preformatted"/>
    <w:basedOn w:val="Normal"/>
    <w:link w:val="HTMLPreformattedChar"/>
    <w:rsid w:val="00FF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F2134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semiHidden/>
    <w:rsid w:val="00F70E85"/>
    <w:pPr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F70E85"/>
    <w:rPr>
      <w:rFonts w:ascii="Arial" w:eastAsia="Times New Roman" w:hAnsi="Arial"/>
      <w:sz w:val="24"/>
      <w:lang w:val="en-US"/>
    </w:rPr>
  </w:style>
  <w:style w:type="paragraph" w:styleId="Header">
    <w:name w:val="header"/>
    <w:basedOn w:val="Normal"/>
    <w:link w:val="HeaderChar"/>
    <w:semiHidden/>
    <w:rsid w:val="00F70E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F70E85"/>
    <w:rPr>
      <w:rFonts w:ascii="Arial" w:eastAsia="Times New Roman" w:hAnsi="Arial"/>
      <w:sz w:val="24"/>
      <w:lang w:val="en-US"/>
    </w:rPr>
  </w:style>
  <w:style w:type="character" w:customStyle="1" w:styleId="apple-style-span">
    <w:name w:val="apple-style-span"/>
    <w:basedOn w:val="DefaultParagraphFont"/>
    <w:rsid w:val="00350EDE"/>
  </w:style>
  <w:style w:type="character" w:styleId="Hyperlink">
    <w:name w:val="Hyperlink"/>
    <w:basedOn w:val="DefaultParagraphFont"/>
    <w:uiPriority w:val="99"/>
    <w:semiHidden/>
    <w:unhideWhenUsed/>
    <w:rsid w:val="00350EDE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5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4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3483"/>
    <w:rPr>
      <w:color w:val="800080"/>
      <w:u w:val="single"/>
    </w:rPr>
  </w:style>
  <w:style w:type="character" w:customStyle="1" w:styleId="img-title">
    <w:name w:val="img-title"/>
    <w:basedOn w:val="DefaultParagraphFont"/>
    <w:rsid w:val="0072025D"/>
  </w:style>
  <w:style w:type="character" w:customStyle="1" w:styleId="img-summary">
    <w:name w:val="img-summary"/>
    <w:basedOn w:val="DefaultParagraphFont"/>
    <w:rsid w:val="0072025D"/>
  </w:style>
  <w:style w:type="character" w:customStyle="1" w:styleId="pic-credit">
    <w:name w:val="pic-credit"/>
    <w:basedOn w:val="DefaultParagraphFont"/>
    <w:rsid w:val="0072025D"/>
  </w:style>
  <w:style w:type="paragraph" w:styleId="BalloonText">
    <w:name w:val="Balloon Text"/>
    <w:basedOn w:val="Normal"/>
    <w:link w:val="BalloonTextChar"/>
    <w:uiPriority w:val="99"/>
    <w:semiHidden/>
    <w:unhideWhenUsed/>
    <w:rsid w:val="003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A1"/>
    <w:rPr>
      <w:rFonts w:ascii="Tahoma" w:eastAsia="Calibri" w:hAnsi="Tahoma" w:cs="Tahoma"/>
      <w:sz w:val="16"/>
      <w:szCs w:val="16"/>
      <w:lang w:eastAsia="en-US"/>
    </w:rPr>
  </w:style>
  <w:style w:type="paragraph" w:customStyle="1" w:styleId="title">
    <w:name w:val="title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heading10">
    <w:name w:val="heading1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odytext0">
    <w:name w:val="bodytext"/>
    <w:basedOn w:val="Normal"/>
    <w:rsid w:val="00C6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Bullet">
    <w:name w:val="List Bullet"/>
    <w:basedOn w:val="Normal"/>
    <w:uiPriority w:val="99"/>
    <w:unhideWhenUsed/>
    <w:rsid w:val="00645B0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8674F7"/>
    <w:rPr>
      <w:sz w:val="22"/>
      <w:szCs w:val="22"/>
      <w:lang w:eastAsia="en-US"/>
    </w:rPr>
  </w:style>
  <w:style w:type="paragraph" w:customStyle="1" w:styleId="2-LM-H1">
    <w:name w:val="2-LM-H1"/>
    <w:link w:val="2-LM-H1Char"/>
    <w:rsid w:val="002234EC"/>
    <w:pPr>
      <w:tabs>
        <w:tab w:val="left" w:pos="5760"/>
        <w:tab w:val="right" w:leader="underscore" w:pos="9600"/>
      </w:tabs>
      <w:spacing w:before="360" w:after="360"/>
      <w:jc w:val="center"/>
    </w:pPr>
    <w:rPr>
      <w:rFonts w:ascii="Arial" w:eastAsia="Times New Roman" w:hAnsi="Arial"/>
      <w:b/>
      <w:bCs/>
      <w:sz w:val="30"/>
      <w:lang w:eastAsia="en-US"/>
    </w:rPr>
  </w:style>
  <w:style w:type="paragraph" w:customStyle="1" w:styleId="2-LM-Name">
    <w:name w:val="2-LM-Name"/>
    <w:rsid w:val="002234EC"/>
    <w:pPr>
      <w:tabs>
        <w:tab w:val="left" w:pos="5215"/>
        <w:tab w:val="right" w:leader="underscore" w:pos="9600"/>
      </w:tabs>
      <w:spacing w:before="360" w:after="240"/>
    </w:pPr>
    <w:rPr>
      <w:rFonts w:ascii="Times New Roman" w:eastAsia="Times New Roman" w:hAnsi="Times New Roman"/>
      <w:b/>
      <w:lang w:eastAsia="en-US"/>
    </w:rPr>
  </w:style>
  <w:style w:type="paragraph" w:customStyle="1" w:styleId="2-LM-TBH">
    <w:name w:val="2-LM-TBH"/>
    <w:basedOn w:val="Normal"/>
    <w:link w:val="2-LM-TBHChar"/>
    <w:rsid w:val="002234EC"/>
    <w:pPr>
      <w:spacing w:before="40" w:after="4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customStyle="1" w:styleId="2-LM-Rubric-TBTX">
    <w:name w:val="2-LM-Rubric-TBTX"/>
    <w:basedOn w:val="Normal"/>
    <w:link w:val="2-LM-Rubric-TBTXChar"/>
    <w:rsid w:val="002234EC"/>
    <w:pPr>
      <w:spacing w:before="40" w:after="4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-LM-Rubric-TBBL">
    <w:name w:val="2-LM-Rubric-TBBL"/>
    <w:basedOn w:val="Normal"/>
    <w:rsid w:val="002234EC"/>
    <w:pPr>
      <w:spacing w:before="40" w:after="40" w:line="240" w:lineRule="auto"/>
      <w:ind w:left="216" w:hanging="216"/>
    </w:pPr>
    <w:rPr>
      <w:rFonts w:ascii="Times New Roman" w:eastAsia="Times New Roman" w:hAnsi="Times New Roman"/>
      <w:sz w:val="18"/>
      <w:szCs w:val="18"/>
    </w:rPr>
  </w:style>
  <w:style w:type="paragraph" w:customStyle="1" w:styleId="2-LM-Rubric-TBTH">
    <w:name w:val="2-LM-Rubric-TBTH"/>
    <w:basedOn w:val="2-LM-TBH"/>
    <w:rsid w:val="002234EC"/>
    <w:rPr>
      <w:sz w:val="22"/>
      <w:szCs w:val="22"/>
    </w:rPr>
  </w:style>
  <w:style w:type="character" w:customStyle="1" w:styleId="2-LM-TBHChar">
    <w:name w:val="2-LM-TBH Char"/>
    <w:basedOn w:val="DefaultParagraphFont"/>
    <w:link w:val="2-LM-TBH"/>
    <w:rsid w:val="002234E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2-LM-Rubric-TBTXChar">
    <w:name w:val="2-LM-Rubric-TBTX Char"/>
    <w:basedOn w:val="DefaultParagraphFont"/>
    <w:link w:val="2-LM-Rubric-TBTX"/>
    <w:rsid w:val="002234EC"/>
    <w:rPr>
      <w:rFonts w:ascii="Times New Roman" w:eastAsia="Times New Roman" w:hAnsi="Times New Roman"/>
      <w:sz w:val="18"/>
      <w:szCs w:val="18"/>
      <w:lang w:eastAsia="en-US"/>
    </w:rPr>
  </w:style>
  <w:style w:type="paragraph" w:styleId="Caption">
    <w:name w:val="caption"/>
    <w:basedOn w:val="Normal"/>
    <w:next w:val="Normal"/>
    <w:qFormat/>
    <w:rsid w:val="00AA199C"/>
    <w:pPr>
      <w:spacing w:after="120" w:line="240" w:lineRule="auto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table" w:customStyle="1" w:styleId="MediumList2">
    <w:name w:val="Medium List 2"/>
    <w:basedOn w:val="TableNormal"/>
    <w:uiPriority w:val="66"/>
    <w:rsid w:val="001F3E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">
    <w:name w:val="Light Shading"/>
    <w:basedOn w:val="TableNormal"/>
    <w:uiPriority w:val="60"/>
    <w:rsid w:val="001F3E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LM-H2">
    <w:name w:val="2-LM-H2"/>
    <w:next w:val="Normal"/>
    <w:link w:val="2-LM-H2Char"/>
    <w:rsid w:val="00B163C3"/>
    <w:pPr>
      <w:keepNext/>
      <w:tabs>
        <w:tab w:val="left" w:pos="5418"/>
      </w:tabs>
      <w:spacing w:before="240" w:after="24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-LM-NL">
    <w:name w:val="2-LM-NL"/>
    <w:link w:val="2-LM-NLChar"/>
    <w:rsid w:val="00B163C3"/>
    <w:pPr>
      <w:ind w:left="300" w:hanging="300"/>
    </w:pPr>
    <w:rPr>
      <w:rFonts w:ascii="Times New Roman" w:eastAsia="Times New Roman" w:hAnsi="Times New Roman"/>
      <w:sz w:val="24"/>
      <w:lang w:eastAsia="en-US"/>
    </w:rPr>
  </w:style>
  <w:style w:type="paragraph" w:customStyle="1" w:styleId="2-LM-T1">
    <w:name w:val="2-LM-T1"/>
    <w:link w:val="2-LM-T1Char"/>
    <w:rsid w:val="00B163C3"/>
    <w:rPr>
      <w:rFonts w:ascii="Times New Roman" w:eastAsia="Times New Roman" w:hAnsi="Times New Roman"/>
      <w:sz w:val="24"/>
      <w:lang w:eastAsia="en-US"/>
    </w:rPr>
  </w:style>
  <w:style w:type="character" w:customStyle="1" w:styleId="2-LM-T1-Bold">
    <w:name w:val="2-LM-T1-Bold"/>
    <w:basedOn w:val="DefaultParagraphFont"/>
    <w:rsid w:val="00B163C3"/>
    <w:rPr>
      <w:rFonts w:ascii="Times New Roman" w:hAnsi="Times New Roman"/>
      <w:b/>
      <w:sz w:val="24"/>
    </w:rPr>
  </w:style>
  <w:style w:type="character" w:customStyle="1" w:styleId="2-LM-H1Char">
    <w:name w:val="2-LM-H1 Char"/>
    <w:basedOn w:val="DefaultParagraphFont"/>
    <w:link w:val="2-LM-H1"/>
    <w:rsid w:val="00B163C3"/>
    <w:rPr>
      <w:rFonts w:ascii="Arial" w:eastAsia="Times New Roman" w:hAnsi="Arial"/>
      <w:b/>
      <w:bCs/>
      <w:sz w:val="30"/>
      <w:lang w:val="en-CA" w:eastAsia="en-US" w:bidi="ar-SA"/>
    </w:rPr>
  </w:style>
  <w:style w:type="character" w:customStyle="1" w:styleId="2-LM-T1Char">
    <w:name w:val="2-LM-T1 Char"/>
    <w:basedOn w:val="DefaultParagraphFont"/>
    <w:link w:val="2-LM-T1"/>
    <w:rsid w:val="00B163C3"/>
    <w:rPr>
      <w:rFonts w:ascii="Times New Roman" w:eastAsia="Times New Roman" w:hAnsi="Times New Roman"/>
      <w:sz w:val="24"/>
      <w:lang w:val="en-CA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9D6"/>
    <w:rPr>
      <w:sz w:val="22"/>
      <w:szCs w:val="22"/>
      <w:lang w:eastAsia="en-US"/>
    </w:rPr>
  </w:style>
  <w:style w:type="table" w:customStyle="1" w:styleId="LightGrid">
    <w:name w:val="Light Grid"/>
    <w:basedOn w:val="TableNormal"/>
    <w:uiPriority w:val="62"/>
    <w:rsid w:val="00382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2-Accent1">
    <w:name w:val="Medium Shading 2 Accent 1"/>
    <w:basedOn w:val="TableNormal"/>
    <w:uiPriority w:val="64"/>
    <w:rsid w:val="00BE31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BE31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-LM-BANNER-H1">
    <w:name w:val="2-LM-BANNER-H1"/>
    <w:link w:val="2-LM-BANNER-H1Char"/>
    <w:rsid w:val="00F57F52"/>
    <w:pPr>
      <w:spacing w:before="60" w:after="60"/>
    </w:pPr>
    <w:rPr>
      <w:rFonts w:ascii="Arial Narrow" w:eastAsia="Times New Roman" w:hAnsi="Arial Narrow"/>
      <w:b/>
      <w:bCs/>
      <w:sz w:val="22"/>
      <w:szCs w:val="24"/>
      <w:lang w:val="en-US" w:eastAsia="en-US"/>
    </w:rPr>
  </w:style>
  <w:style w:type="paragraph" w:customStyle="1" w:styleId="2-new-LM-Banner-contd">
    <w:name w:val="2-new-LM-Banner-contd"/>
    <w:basedOn w:val="Normal"/>
    <w:rsid w:val="00F57F52"/>
    <w:pPr>
      <w:spacing w:before="20" w:after="20" w:line="240" w:lineRule="auto"/>
      <w:jc w:val="center"/>
    </w:pPr>
    <w:rPr>
      <w:rFonts w:ascii="Arial Narrow" w:eastAsia="Times New Roman" w:hAnsi="Arial Narrow"/>
      <w:bCs/>
      <w:color w:val="FFFFFF"/>
      <w:sz w:val="14"/>
      <w:szCs w:val="14"/>
      <w:lang w:val="en-US"/>
    </w:rPr>
  </w:style>
  <w:style w:type="character" w:customStyle="1" w:styleId="2-new-LAB-CONTIN-ARROW">
    <w:name w:val="2-new-LAB-CONTIN-ARROW"/>
    <w:rsid w:val="00F57F52"/>
    <w:rPr>
      <w:rFonts w:ascii="Arial" w:hAnsi="Arial"/>
      <w:i/>
      <w:color w:val="333333"/>
      <w:sz w:val="18"/>
      <w:szCs w:val="18"/>
    </w:rPr>
  </w:style>
  <w:style w:type="paragraph" w:customStyle="1" w:styleId="2-new-LAB-CONTIN">
    <w:name w:val="2-new-LAB-CONTIN"/>
    <w:rsid w:val="00F57F52"/>
    <w:pPr>
      <w:pBdr>
        <w:top w:val="dashSmallGap" w:sz="4" w:space="3" w:color="auto"/>
      </w:pBdr>
      <w:spacing w:before="120" w:after="120"/>
      <w:jc w:val="right"/>
    </w:pPr>
    <w:rPr>
      <w:rFonts w:ascii="Arial" w:eastAsia="Times New Roman" w:hAnsi="Arial" w:cs="Arial"/>
      <w:i/>
      <w:sz w:val="16"/>
      <w:szCs w:val="16"/>
      <w:lang w:eastAsia="en-US"/>
    </w:rPr>
  </w:style>
  <w:style w:type="character" w:customStyle="1" w:styleId="2-LM-BANNER-H1Char">
    <w:name w:val="2-LM-BANNER-H1 Char"/>
    <w:basedOn w:val="DefaultParagraphFont"/>
    <w:link w:val="2-LM-BANNER-H1"/>
    <w:rsid w:val="00F57F52"/>
    <w:rPr>
      <w:rFonts w:ascii="Arial Narrow" w:eastAsia="Times New Roman" w:hAnsi="Arial Narrow"/>
      <w:b/>
      <w:bCs/>
      <w:sz w:val="22"/>
      <w:szCs w:val="24"/>
      <w:lang w:val="en-US" w:eastAsia="en-US" w:bidi="ar-SA"/>
    </w:rPr>
  </w:style>
  <w:style w:type="paragraph" w:customStyle="1" w:styleId="2-LM-DD-NL">
    <w:name w:val="2-LM-DD-NL"/>
    <w:rsid w:val="001603A0"/>
    <w:pPr>
      <w:tabs>
        <w:tab w:val="right" w:pos="300"/>
      </w:tabs>
      <w:ind w:left="420" w:hanging="4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AL">
    <w:name w:val="2-LM-NLAL"/>
    <w:rsid w:val="001603A0"/>
    <w:pPr>
      <w:tabs>
        <w:tab w:val="left" w:pos="301"/>
      </w:tabs>
      <w:ind w:left="720" w:hanging="7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-AL">
    <w:name w:val="2-LM-NL-AL"/>
    <w:rsid w:val="001603A0"/>
    <w:pPr>
      <w:tabs>
        <w:tab w:val="right" w:pos="9228"/>
      </w:tabs>
      <w:ind w:left="720" w:hanging="420"/>
    </w:pPr>
    <w:rPr>
      <w:rFonts w:ascii="TimesNewRomanPS" w:eastAsia="Times New Roman" w:hAnsi="TimesNewRomanPS"/>
      <w:sz w:val="24"/>
      <w:lang w:eastAsia="en-US"/>
    </w:rPr>
  </w:style>
  <w:style w:type="paragraph" w:customStyle="1" w:styleId="2-LM-Achieve-Icon-Text">
    <w:name w:val="2-LM-Achieve-Icon-Text"/>
    <w:rsid w:val="001603A0"/>
    <w:pPr>
      <w:jc w:val="center"/>
    </w:pPr>
    <w:rPr>
      <w:rFonts w:ascii="Verdana" w:eastAsia="Times New Roman" w:hAnsi="Verdana"/>
      <w:i/>
      <w:sz w:val="14"/>
      <w:szCs w:val="14"/>
      <w:lang w:val="en-US" w:eastAsia="en-US"/>
    </w:rPr>
  </w:style>
  <w:style w:type="character" w:customStyle="1" w:styleId="2-LM-H2Char">
    <w:name w:val="2-LM-H2 Char"/>
    <w:basedOn w:val="DefaultParagraphFont"/>
    <w:link w:val="2-LM-H2"/>
    <w:rsid w:val="001603A0"/>
    <w:rPr>
      <w:rFonts w:ascii="Times New Roman" w:eastAsia="Times New Roman" w:hAnsi="Times New Roman"/>
      <w:b/>
      <w:bCs/>
      <w:sz w:val="28"/>
      <w:szCs w:val="28"/>
      <w:lang w:val="en-US" w:eastAsia="en-US" w:bidi="ar-SA"/>
    </w:rPr>
  </w:style>
  <w:style w:type="character" w:customStyle="1" w:styleId="2-LM-NLChar">
    <w:name w:val="2-LM-NL Char"/>
    <w:basedOn w:val="DefaultParagraphFont"/>
    <w:link w:val="2-LM-NL"/>
    <w:rsid w:val="001603A0"/>
    <w:rPr>
      <w:rFonts w:ascii="Times New Roman" w:eastAsia="Times New Roman" w:hAnsi="Times New Roman"/>
      <w:sz w:val="24"/>
      <w:lang w:val="en-CA" w:eastAsia="en-US" w:bidi="ar-SA"/>
    </w:rPr>
  </w:style>
  <w:style w:type="paragraph" w:customStyle="1" w:styleId="2-LM-DD-NL-AL">
    <w:name w:val="2-LM-DD-NL-AL"/>
    <w:rsid w:val="001603A0"/>
    <w:pPr>
      <w:tabs>
        <w:tab w:val="right" w:pos="9228"/>
      </w:tabs>
      <w:ind w:left="836" w:hanging="418"/>
    </w:pPr>
    <w:rPr>
      <w:rFonts w:ascii="TimesNewRomanPS" w:eastAsia="Times New Roman" w:hAnsi="TimesNewRomanPS"/>
      <w:sz w:val="24"/>
      <w:lang w:eastAsia="en-US"/>
    </w:rPr>
  </w:style>
  <w:style w:type="paragraph" w:customStyle="1" w:styleId="2-LM-T1-HalfSpace">
    <w:name w:val="2-LM-T1-HalfSpace"/>
    <w:rsid w:val="00D127A8"/>
    <w:p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BL2">
    <w:name w:val="2-LM-BL2"/>
    <w:rsid w:val="009E27D1"/>
    <w:pPr>
      <w:ind w:left="600" w:hanging="300"/>
    </w:pPr>
    <w:rPr>
      <w:rFonts w:ascii="TimesNewRomanPS" w:eastAsia="Times New Roman" w:hAnsi="TimesNewRomanPS"/>
      <w:sz w:val="24"/>
      <w:lang w:eastAsia="en-US"/>
    </w:rPr>
  </w:style>
  <w:style w:type="paragraph" w:customStyle="1" w:styleId="tiny">
    <w:name w:val="tiny"/>
    <w:basedOn w:val="Normal"/>
    <w:rsid w:val="009E27D1"/>
    <w:pPr>
      <w:spacing w:after="0" w:line="240" w:lineRule="auto"/>
    </w:pPr>
    <w:rPr>
      <w:rFonts w:ascii="Times New Roman" w:eastAsia="Times New Roman" w:hAnsi="Times New Roman"/>
      <w:sz w:val="2"/>
      <w:szCs w:val="24"/>
      <w:lang w:val="en-US"/>
    </w:rPr>
  </w:style>
  <w:style w:type="paragraph" w:customStyle="1" w:styleId="notetext">
    <w:name w:val="note_text"/>
    <w:basedOn w:val="Normal"/>
    <w:rsid w:val="00E53210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1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307">
          <w:marLeft w:val="0"/>
          <w:marRight w:val="10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7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none" w:sz="0" w:space="3" w:color="auto"/>
                <w:right w:val="none" w:sz="0" w:space="8" w:color="auto"/>
              </w:divBdr>
            </w:div>
          </w:divsChild>
        </w:div>
      </w:divsChild>
    </w:div>
    <w:div w:id="42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3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3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89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605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2139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6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9" w:color="auto"/>
            <w:bottom w:val="none" w:sz="0" w:space="0" w:color="auto"/>
            <w:right w:val="none" w:sz="0" w:space="0" w:color="auto"/>
          </w:divBdr>
        </w:div>
      </w:divsChild>
    </w:div>
    <w:div w:id="134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6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1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0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5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04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3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5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1C2F-44AC-4154-BDD8-7489DBD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5</cp:revision>
  <cp:lastPrinted>2010-10-25T05:39:00Z</cp:lastPrinted>
  <dcterms:created xsi:type="dcterms:W3CDTF">2012-01-24T14:30:00Z</dcterms:created>
  <dcterms:modified xsi:type="dcterms:W3CDTF">2012-01-24T14:51:00Z</dcterms:modified>
</cp:coreProperties>
</file>